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 xml:space="preserve">                   </w:t>
      </w:r>
      <w:r>
        <w:drawing>
          <wp:inline distT="0" distB="0" distL="0" distR="0">
            <wp:extent cx="558800" cy="7239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t>REPUBLIKA HRVATSKA</w:t>
      </w:r>
    </w:p>
    <w:p>
      <w:pPr>
        <w:jc w:val="left"/>
      </w:pPr>
      <w:r>
        <w:t>SPLITSKO-DALMATINSKA ŽUPANIJA</w:t>
      </w:r>
    </w:p>
    <w:p>
      <w:pPr>
        <w:jc w:val="left"/>
      </w:pPr>
      <w:r>
        <w:t>OSNOVNA ŠKOLA SELCA</w:t>
      </w:r>
    </w:p>
    <w:p>
      <w:pPr>
        <w:jc w:val="left"/>
      </w:pPr>
    </w:p>
    <w:p>
      <w:pPr>
        <w:jc w:val="left"/>
      </w:pPr>
    </w:p>
    <w:p>
      <w:pPr>
        <w:jc w:val="left"/>
      </w:pPr>
      <w:r>
        <w:t>Selca, 31.12.2017.</w:t>
      </w:r>
    </w:p>
    <w:p>
      <w:pPr>
        <w:jc w:val="left"/>
      </w:pPr>
    </w:p>
    <w:p>
      <w:pPr>
        <w:jc w:val="left"/>
      </w:pPr>
    </w:p>
    <w:p>
      <w:pPr>
        <w:jc w:val="left"/>
      </w:pPr>
      <w:r>
        <w:t>Na temelju članka 20.,stavka 2. Zakona o javnoj nabavi (NN 90/11), te članka 60. Statuta Osnovne škole Selca, Osnovn</w:t>
      </w:r>
      <w:r>
        <w:rPr>
          <w:lang w:val="hr-HR"/>
        </w:rPr>
        <w:t>a</w:t>
      </w:r>
      <w:r>
        <w:t xml:space="preserve"> škol</w:t>
      </w:r>
      <w:r>
        <w:rPr>
          <w:lang w:val="hr-HR"/>
        </w:rPr>
        <w:t>a</w:t>
      </w:r>
      <w:r>
        <w:t xml:space="preserve"> Selca donosi</w:t>
      </w:r>
      <w:r>
        <w:rPr>
          <w:lang w:val="hr-HR"/>
        </w:rPr>
        <w:t>:</w:t>
      </w:r>
      <w:bookmarkStart w:id="0" w:name="_GoBack"/>
      <w:bookmarkEnd w:id="0"/>
    </w:p>
    <w:p>
      <w:pPr>
        <w:jc w:val="left"/>
      </w:pPr>
    </w:p>
    <w:p>
      <w:pPr>
        <w:jc w:val="center"/>
        <w:rPr>
          <w:b/>
          <w:u w:val="single"/>
        </w:rPr>
      </w:pPr>
      <w:r>
        <w:rPr>
          <w:b/>
          <w:u w:val="single"/>
        </w:rPr>
        <w:t>PLAN BAGATELNE  NABAVE U 2018.</w:t>
      </w:r>
      <w:r>
        <w:rPr>
          <w:b/>
          <w:u w:val="single"/>
          <w:lang w:val="hr-HR"/>
        </w:rPr>
        <w:t xml:space="preserve"> </w:t>
      </w:r>
      <w:r>
        <w:rPr>
          <w:b/>
          <w:u w:val="single"/>
        </w:rPr>
        <w:t>GODINI</w:t>
      </w:r>
    </w:p>
    <w:p>
      <w:pPr>
        <w:jc w:val="left"/>
      </w:pPr>
    </w:p>
    <w:p>
      <w:pPr>
        <w:jc w:val="left"/>
      </w:pPr>
      <w:r>
        <w:t>U 2018. godini  nabavljat će se slijedeća roba, radovi i usluge procijenjene vrijednosti jednake ili veće od 20.000,00, a manje od 70.000,00</w:t>
      </w:r>
    </w:p>
    <w:p>
      <w:pPr>
        <w:jc w:val="left"/>
      </w:pPr>
    </w:p>
    <w:p>
      <w:r>
        <w:t>(vrijednost  do 70.000,00  kuna – BAGATELNA NABAVA )</w:t>
      </w:r>
    </w:p>
    <w:tbl>
      <w:tblPr>
        <w:tblStyle w:val="9"/>
        <w:tblW w:w="13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926"/>
        <w:gridCol w:w="6869"/>
        <w:gridCol w:w="2851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Red br.</w:t>
            </w:r>
          </w:p>
        </w:tc>
        <w:tc>
          <w:tcPr>
            <w:tcW w:w="926" w:type="dxa"/>
          </w:tcPr>
          <w:p>
            <w:r>
              <w:t>Konto</w:t>
            </w:r>
          </w:p>
        </w:tc>
        <w:tc>
          <w:tcPr>
            <w:tcW w:w="6869" w:type="dxa"/>
          </w:tcPr>
          <w:p>
            <w:r>
              <w:t>Naziv - opis predmeta</w:t>
            </w:r>
          </w:p>
        </w:tc>
        <w:tc>
          <w:tcPr>
            <w:tcW w:w="2851" w:type="dxa"/>
          </w:tcPr>
          <w:p>
            <w:r>
              <w:t>Procijenjena  vrijednost nabave</w:t>
            </w:r>
          </w:p>
        </w:tc>
        <w:tc>
          <w:tcPr>
            <w:tcW w:w="2354" w:type="dxa"/>
          </w:tcPr>
          <w:p>
            <w:r>
              <w:t>Postupak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82" w:type="dxa"/>
          </w:tcPr>
          <w:p>
            <w:r>
              <w:t>1.</w:t>
            </w:r>
          </w:p>
        </w:tc>
        <w:tc>
          <w:tcPr>
            <w:tcW w:w="926" w:type="dxa"/>
          </w:tcPr>
          <w:p>
            <w:r>
              <w:t>32211</w:t>
            </w:r>
          </w:p>
        </w:tc>
        <w:tc>
          <w:tcPr>
            <w:tcW w:w="6869" w:type="dxa"/>
          </w:tcPr>
          <w:p>
            <w:r>
              <w:t>Uredski materijal (papir, tiskanice, toneri…)</w:t>
            </w:r>
          </w:p>
        </w:tc>
        <w:tc>
          <w:tcPr>
            <w:tcW w:w="2851" w:type="dxa"/>
          </w:tcPr>
          <w:p>
            <w:r>
              <w:t xml:space="preserve">                   20.000,00</w:t>
            </w:r>
          </w:p>
        </w:tc>
        <w:tc>
          <w:tcPr>
            <w:tcW w:w="2354" w:type="dxa"/>
          </w:tcPr>
          <w:p>
            <w:r>
              <w:t>Bagatelna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82" w:type="dxa"/>
          </w:tcPr>
          <w:p>
            <w:r>
              <w:t>2.</w:t>
            </w:r>
          </w:p>
        </w:tc>
        <w:tc>
          <w:tcPr>
            <w:tcW w:w="926" w:type="dxa"/>
          </w:tcPr>
          <w:p>
            <w:r>
              <w:t>32211</w:t>
            </w:r>
          </w:p>
        </w:tc>
        <w:tc>
          <w:tcPr>
            <w:tcW w:w="6869" w:type="dxa"/>
          </w:tcPr>
          <w:p>
            <w:r>
              <w:t>Pedagoška dokumentacija</w:t>
            </w:r>
          </w:p>
          <w:p>
            <w:r>
              <w:t>Razredne knjige „A“ I“B“, imenik učenika „A“i „B“, evidencijski arak učenika za imenike“A“ i „B“, upisni materijal za školu,  Pohvalnice, Knjige za INA, dopunsku i dodatnu nastavu, Matica škole, Zapisnik za popravne ispite, razredne i predmetne, Knjiga za TZK</w:t>
            </w:r>
          </w:p>
        </w:tc>
        <w:tc>
          <w:tcPr>
            <w:tcW w:w="2851" w:type="dxa"/>
          </w:tcPr>
          <w:p>
            <w:r>
              <w:t>3.000,00</w:t>
            </w:r>
          </w:p>
        </w:tc>
        <w:tc>
          <w:tcPr>
            <w:tcW w:w="2354" w:type="dxa"/>
          </w:tcPr>
          <w:p>
            <w:r>
              <w:t>Bagatelna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</w:trPr>
        <w:tc>
          <w:tcPr>
            <w:tcW w:w="982" w:type="dxa"/>
          </w:tcPr>
          <w:p/>
          <w:p>
            <w:r>
              <w:t>3.</w:t>
            </w:r>
          </w:p>
        </w:tc>
        <w:tc>
          <w:tcPr>
            <w:tcW w:w="926" w:type="dxa"/>
          </w:tcPr>
          <w:p>
            <w:r>
              <w:t>32212</w:t>
            </w:r>
          </w:p>
        </w:tc>
        <w:tc>
          <w:tcPr>
            <w:tcW w:w="6869" w:type="dxa"/>
          </w:tcPr>
          <w:p>
            <w:r>
              <w:t>Literatura ( časopisi, školske novine, stručne knjiige)</w:t>
            </w:r>
          </w:p>
          <w:p/>
          <w:p/>
        </w:tc>
        <w:tc>
          <w:tcPr>
            <w:tcW w:w="2851" w:type="dxa"/>
          </w:tcPr>
          <w:p>
            <w:r>
              <w:t>4.328,00</w:t>
            </w:r>
          </w:p>
          <w:p/>
        </w:tc>
        <w:tc>
          <w:tcPr>
            <w:tcW w:w="2354" w:type="dxa"/>
          </w:tcPr>
          <w:p>
            <w:r>
              <w:t>Bagatelna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</w:trPr>
        <w:tc>
          <w:tcPr>
            <w:tcW w:w="982" w:type="dxa"/>
          </w:tcPr>
          <w:p>
            <w:r>
              <w:t>4.</w:t>
            </w:r>
          </w:p>
        </w:tc>
        <w:tc>
          <w:tcPr>
            <w:tcW w:w="926" w:type="dxa"/>
          </w:tcPr>
          <w:p>
            <w:r>
              <w:t>32219</w:t>
            </w:r>
          </w:p>
        </w:tc>
        <w:tc>
          <w:tcPr>
            <w:tcW w:w="6869" w:type="dxa"/>
          </w:tcPr>
          <w:p>
            <w:r>
              <w:t>Ostali materijal za potrebe redovnog poslovanja</w:t>
            </w:r>
          </w:p>
          <w:p>
            <w:r>
              <w:t xml:space="preserve">Sredstva za čišćenje </w:t>
            </w:r>
          </w:p>
          <w:p>
            <w:r>
              <w:t>(deterdženti, sapun, sredstva za  održavanje  podnih površina, spužve, krpe, papirnati ručnici, toaletni papir,  plastične vreće za smeće, metle)</w:t>
            </w:r>
          </w:p>
        </w:tc>
        <w:tc>
          <w:tcPr>
            <w:tcW w:w="2851" w:type="dxa"/>
          </w:tcPr>
          <w:p>
            <w:r>
              <w:t>5.000,00</w:t>
            </w:r>
          </w:p>
        </w:tc>
        <w:tc>
          <w:tcPr>
            <w:tcW w:w="2354" w:type="dxa"/>
          </w:tcPr>
          <w:p>
            <w:r>
              <w:t>Bagatelna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</w:trPr>
        <w:tc>
          <w:tcPr>
            <w:tcW w:w="982" w:type="dxa"/>
          </w:tcPr>
          <w:p>
            <w:r>
              <w:t>5.</w:t>
            </w:r>
          </w:p>
        </w:tc>
        <w:tc>
          <w:tcPr>
            <w:tcW w:w="926" w:type="dxa"/>
          </w:tcPr>
          <w:p>
            <w:r>
              <w:t>32224</w:t>
            </w:r>
          </w:p>
        </w:tc>
        <w:tc>
          <w:tcPr>
            <w:tcW w:w="6869" w:type="dxa"/>
          </w:tcPr>
          <w:p>
            <w:r>
              <w:t>Materijal i sirovine</w:t>
            </w:r>
          </w:p>
          <w:p>
            <w:r>
              <w:t>Namirnice za školsku kuhinju</w:t>
            </w:r>
          </w:p>
          <w:p>
            <w:r>
              <w:t>- krušni proizvodi (kruh)</w:t>
            </w:r>
          </w:p>
          <w:p>
            <w:r>
              <w:t>- mesne prerađevine (salame,)</w:t>
            </w:r>
          </w:p>
          <w:p>
            <w:r>
              <w:t>- mlijeko i mliječni proizvodi (sirni namazi, jogurt)</w:t>
            </w:r>
          </w:p>
          <w:p>
            <w:r>
              <w:t xml:space="preserve">- pašteta, linolada, čaj, , </w:t>
            </w:r>
          </w:p>
          <w:p>
            <w:r>
              <w:t xml:space="preserve">- margarin, sokovi </w:t>
            </w:r>
          </w:p>
          <w:p>
            <w:r>
              <w:t>(sokovi za razrjeđivanje),  marmelada</w:t>
            </w:r>
          </w:p>
          <w:p/>
          <w:p>
            <w:r>
              <w:t xml:space="preserve">Materijal za čišćenje kuhinje i spremanje hrane: </w:t>
            </w:r>
          </w:p>
          <w:p>
            <w:r>
              <w:t xml:space="preserve">- folije, PVC vrećice, spužvice, sredstva za pranje suđa, poda </w:t>
            </w:r>
          </w:p>
        </w:tc>
        <w:tc>
          <w:tcPr>
            <w:tcW w:w="2851" w:type="dxa"/>
          </w:tcPr>
          <w:p/>
          <w:p/>
          <w:p/>
          <w:p/>
          <w:p/>
          <w:p>
            <w:r>
              <w:t xml:space="preserve">65.000,00    </w:t>
            </w:r>
          </w:p>
        </w:tc>
        <w:tc>
          <w:tcPr>
            <w:tcW w:w="2354" w:type="dxa"/>
          </w:tcPr>
          <w:p/>
          <w:p>
            <w:r>
              <w:t>Bagatelna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6.</w:t>
            </w:r>
          </w:p>
        </w:tc>
        <w:tc>
          <w:tcPr>
            <w:tcW w:w="926" w:type="dxa"/>
          </w:tcPr>
          <w:p>
            <w:r>
              <w:t>32231</w:t>
            </w:r>
          </w:p>
        </w:tc>
        <w:tc>
          <w:tcPr>
            <w:tcW w:w="6869" w:type="dxa"/>
          </w:tcPr>
          <w:p>
            <w:r>
              <w:t>Električna energija</w:t>
            </w:r>
          </w:p>
        </w:tc>
        <w:tc>
          <w:tcPr>
            <w:tcW w:w="2851" w:type="dxa"/>
          </w:tcPr>
          <w:p>
            <w:r>
              <w:t>28.000,00</w:t>
            </w:r>
          </w:p>
        </w:tc>
        <w:tc>
          <w:tcPr>
            <w:tcW w:w="2354" w:type="dxa"/>
          </w:tcPr>
          <w:p>
            <w:r>
              <w:t>Bagatelna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7.</w:t>
            </w:r>
          </w:p>
        </w:tc>
        <w:tc>
          <w:tcPr>
            <w:tcW w:w="926" w:type="dxa"/>
          </w:tcPr>
          <w:p>
            <w:r>
              <w:t>32234</w:t>
            </w:r>
          </w:p>
        </w:tc>
        <w:tc>
          <w:tcPr>
            <w:tcW w:w="6869" w:type="dxa"/>
          </w:tcPr>
          <w:p/>
        </w:tc>
        <w:tc>
          <w:tcPr>
            <w:tcW w:w="2851" w:type="dxa"/>
          </w:tcPr>
          <w:p/>
        </w:tc>
        <w:tc>
          <w:tcPr>
            <w:tcW w:w="23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8.</w:t>
            </w:r>
          </w:p>
        </w:tc>
        <w:tc>
          <w:tcPr>
            <w:tcW w:w="926" w:type="dxa"/>
          </w:tcPr>
          <w:p>
            <w:r>
              <w:t>32239</w:t>
            </w:r>
          </w:p>
        </w:tc>
        <w:tc>
          <w:tcPr>
            <w:tcW w:w="6869" w:type="dxa"/>
          </w:tcPr>
          <w:p>
            <w:r>
              <w:t>Lož ulje</w:t>
            </w:r>
          </w:p>
        </w:tc>
        <w:tc>
          <w:tcPr>
            <w:tcW w:w="2851" w:type="dxa"/>
          </w:tcPr>
          <w:p>
            <w:r>
              <w:t>65.000,00</w:t>
            </w:r>
          </w:p>
        </w:tc>
        <w:tc>
          <w:tcPr>
            <w:tcW w:w="2354" w:type="dxa"/>
          </w:tcPr>
          <w:p>
            <w:r>
              <w:t>Pregovarački postupak javne nabave provodi županija 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9.</w:t>
            </w:r>
          </w:p>
        </w:tc>
        <w:tc>
          <w:tcPr>
            <w:tcW w:w="926" w:type="dxa"/>
          </w:tcPr>
          <w:p>
            <w:r>
              <w:t>32241</w:t>
            </w:r>
          </w:p>
        </w:tc>
        <w:tc>
          <w:tcPr>
            <w:tcW w:w="6869" w:type="dxa"/>
          </w:tcPr>
          <w:p>
            <w:r>
              <w:t>Materijal i dijelovi za održavanje građevinskih objekata</w:t>
            </w:r>
          </w:p>
        </w:tc>
        <w:tc>
          <w:tcPr>
            <w:tcW w:w="2851" w:type="dxa"/>
          </w:tcPr>
          <w:p>
            <w:r>
              <w:t>5.000,00</w:t>
            </w:r>
          </w:p>
        </w:tc>
        <w:tc>
          <w:tcPr>
            <w:tcW w:w="2354" w:type="dxa"/>
          </w:tcPr>
          <w:p>
            <w:r>
              <w:t>Bagatelna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10.</w:t>
            </w:r>
          </w:p>
        </w:tc>
        <w:tc>
          <w:tcPr>
            <w:tcW w:w="926" w:type="dxa"/>
          </w:tcPr>
          <w:p>
            <w:r>
              <w:t>32242</w:t>
            </w:r>
          </w:p>
        </w:tc>
        <w:tc>
          <w:tcPr>
            <w:tcW w:w="6869" w:type="dxa"/>
          </w:tcPr>
          <w:p>
            <w:r>
              <w:t>Materijal i dijelovi za održavanje postrojenja i opreme</w:t>
            </w:r>
          </w:p>
        </w:tc>
        <w:tc>
          <w:tcPr>
            <w:tcW w:w="2851" w:type="dxa"/>
          </w:tcPr>
          <w:p>
            <w:r>
              <w:t>5.000,00</w:t>
            </w:r>
          </w:p>
        </w:tc>
        <w:tc>
          <w:tcPr>
            <w:tcW w:w="2354" w:type="dxa"/>
          </w:tcPr>
          <w:p>
            <w:r>
              <w:t>Bagatelna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11.</w:t>
            </w:r>
          </w:p>
        </w:tc>
        <w:tc>
          <w:tcPr>
            <w:tcW w:w="926" w:type="dxa"/>
          </w:tcPr>
          <w:p>
            <w:r>
              <w:t>32244</w:t>
            </w:r>
          </w:p>
        </w:tc>
        <w:tc>
          <w:tcPr>
            <w:tcW w:w="6869" w:type="dxa"/>
          </w:tcPr>
          <w:p>
            <w:r>
              <w:t>Ostali materijal i dijelovi za održavanje</w:t>
            </w:r>
          </w:p>
        </w:tc>
        <w:tc>
          <w:tcPr>
            <w:tcW w:w="2851" w:type="dxa"/>
          </w:tcPr>
          <w:p/>
        </w:tc>
        <w:tc>
          <w:tcPr>
            <w:tcW w:w="23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12.</w:t>
            </w:r>
          </w:p>
        </w:tc>
        <w:tc>
          <w:tcPr>
            <w:tcW w:w="926" w:type="dxa"/>
          </w:tcPr>
          <w:p>
            <w:r>
              <w:t>32251</w:t>
            </w:r>
          </w:p>
        </w:tc>
        <w:tc>
          <w:tcPr>
            <w:tcW w:w="6869" w:type="dxa"/>
          </w:tcPr>
          <w:p>
            <w:r>
              <w:t xml:space="preserve">Sitan inventar </w:t>
            </w:r>
          </w:p>
        </w:tc>
        <w:tc>
          <w:tcPr>
            <w:tcW w:w="2851" w:type="dxa"/>
          </w:tcPr>
          <w:p>
            <w:r>
              <w:t>1.000,00</w:t>
            </w:r>
          </w:p>
        </w:tc>
        <w:tc>
          <w:tcPr>
            <w:tcW w:w="2354" w:type="dxa"/>
          </w:tcPr>
          <w:p>
            <w:r>
              <w:t>Bagatelna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13.</w:t>
            </w:r>
          </w:p>
        </w:tc>
        <w:tc>
          <w:tcPr>
            <w:tcW w:w="926" w:type="dxa"/>
          </w:tcPr>
          <w:p>
            <w:r>
              <w:t>32271</w:t>
            </w:r>
          </w:p>
        </w:tc>
        <w:tc>
          <w:tcPr>
            <w:tcW w:w="6869" w:type="dxa"/>
          </w:tcPr>
          <w:p>
            <w:r>
              <w:t xml:space="preserve">Službena i radna odjeća </w:t>
            </w:r>
          </w:p>
        </w:tc>
        <w:tc>
          <w:tcPr>
            <w:tcW w:w="2851" w:type="dxa"/>
          </w:tcPr>
          <w:p>
            <w:r>
              <w:t>500,00</w:t>
            </w:r>
          </w:p>
        </w:tc>
        <w:tc>
          <w:tcPr>
            <w:tcW w:w="2354" w:type="dxa"/>
          </w:tcPr>
          <w:p>
            <w:r>
              <w:t>Bagatelna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14.</w:t>
            </w:r>
          </w:p>
        </w:tc>
        <w:tc>
          <w:tcPr>
            <w:tcW w:w="926" w:type="dxa"/>
          </w:tcPr>
          <w:p>
            <w:r>
              <w:t>32311</w:t>
            </w:r>
          </w:p>
        </w:tc>
        <w:tc>
          <w:tcPr>
            <w:tcW w:w="6869" w:type="dxa"/>
          </w:tcPr>
          <w:p>
            <w:r>
              <w:t>Usluge telefona, faxa, interneta</w:t>
            </w:r>
          </w:p>
        </w:tc>
        <w:tc>
          <w:tcPr>
            <w:tcW w:w="2851" w:type="dxa"/>
          </w:tcPr>
          <w:p>
            <w:r>
              <w:t>11.000,00</w:t>
            </w:r>
          </w:p>
        </w:tc>
        <w:tc>
          <w:tcPr>
            <w:tcW w:w="2354" w:type="dxa"/>
          </w:tcPr>
          <w:p>
            <w:r>
              <w:t>Bagatelna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15.</w:t>
            </w:r>
          </w:p>
        </w:tc>
        <w:tc>
          <w:tcPr>
            <w:tcW w:w="926" w:type="dxa"/>
          </w:tcPr>
          <w:p>
            <w:r>
              <w:t>32313</w:t>
            </w:r>
          </w:p>
        </w:tc>
        <w:tc>
          <w:tcPr>
            <w:tcW w:w="6869" w:type="dxa"/>
          </w:tcPr>
          <w:p>
            <w:r>
              <w:t>Poštarina</w:t>
            </w:r>
          </w:p>
        </w:tc>
        <w:tc>
          <w:tcPr>
            <w:tcW w:w="2851" w:type="dxa"/>
          </w:tcPr>
          <w:p>
            <w:r>
              <w:t>1.500,00</w:t>
            </w:r>
          </w:p>
        </w:tc>
        <w:tc>
          <w:tcPr>
            <w:tcW w:w="2354" w:type="dxa"/>
          </w:tcPr>
          <w:p>
            <w:r>
              <w:t>Bagatelna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16.</w:t>
            </w:r>
          </w:p>
        </w:tc>
        <w:tc>
          <w:tcPr>
            <w:tcW w:w="926" w:type="dxa"/>
          </w:tcPr>
          <w:p>
            <w:r>
              <w:t>32319</w:t>
            </w:r>
          </w:p>
        </w:tc>
        <w:tc>
          <w:tcPr>
            <w:tcW w:w="6869" w:type="dxa"/>
          </w:tcPr>
          <w:p>
            <w:r>
              <w:t xml:space="preserve">Prijevoz učenika </w:t>
            </w:r>
          </w:p>
        </w:tc>
        <w:tc>
          <w:tcPr>
            <w:tcW w:w="2851" w:type="dxa"/>
          </w:tcPr>
          <w:p>
            <w:r>
              <w:t>210.000,00</w:t>
            </w:r>
          </w:p>
        </w:tc>
        <w:tc>
          <w:tcPr>
            <w:tcW w:w="2354" w:type="dxa"/>
          </w:tcPr>
          <w:p>
            <w:r>
              <w:t>Pregovarački postupak javne nabave provodi županija 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17.</w:t>
            </w:r>
          </w:p>
        </w:tc>
        <w:tc>
          <w:tcPr>
            <w:tcW w:w="926" w:type="dxa"/>
          </w:tcPr>
          <w:p>
            <w:r>
              <w:t>32321</w:t>
            </w:r>
          </w:p>
        </w:tc>
        <w:tc>
          <w:tcPr>
            <w:tcW w:w="6869" w:type="dxa"/>
          </w:tcPr>
          <w:p>
            <w:r>
              <w:t>Usluge održavanja građevinskih objekata</w:t>
            </w:r>
          </w:p>
        </w:tc>
        <w:tc>
          <w:tcPr>
            <w:tcW w:w="2851" w:type="dxa"/>
          </w:tcPr>
          <w:p>
            <w:r>
              <w:t>5.000,00</w:t>
            </w:r>
          </w:p>
        </w:tc>
        <w:tc>
          <w:tcPr>
            <w:tcW w:w="2354" w:type="dxa"/>
          </w:tcPr>
          <w:p>
            <w:r>
              <w:t>Bagatelna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18.</w:t>
            </w:r>
          </w:p>
        </w:tc>
        <w:tc>
          <w:tcPr>
            <w:tcW w:w="926" w:type="dxa"/>
          </w:tcPr>
          <w:p>
            <w:r>
              <w:t>32322</w:t>
            </w:r>
          </w:p>
        </w:tc>
        <w:tc>
          <w:tcPr>
            <w:tcW w:w="6869" w:type="dxa"/>
          </w:tcPr>
          <w:p>
            <w:r>
              <w:t>Usluge održavanja postrojenja i opreme</w:t>
            </w:r>
          </w:p>
        </w:tc>
        <w:tc>
          <w:tcPr>
            <w:tcW w:w="2851" w:type="dxa"/>
          </w:tcPr>
          <w:p/>
        </w:tc>
        <w:tc>
          <w:tcPr>
            <w:tcW w:w="23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19.</w:t>
            </w:r>
          </w:p>
        </w:tc>
        <w:tc>
          <w:tcPr>
            <w:tcW w:w="926" w:type="dxa"/>
          </w:tcPr>
          <w:p>
            <w:r>
              <w:t>32323</w:t>
            </w:r>
          </w:p>
        </w:tc>
        <w:tc>
          <w:tcPr>
            <w:tcW w:w="6869" w:type="dxa"/>
          </w:tcPr>
          <w:p>
            <w:r>
              <w:t>Usluge održavanje kuh.elemenata</w:t>
            </w:r>
          </w:p>
        </w:tc>
        <w:tc>
          <w:tcPr>
            <w:tcW w:w="2851" w:type="dxa"/>
          </w:tcPr>
          <w:p/>
        </w:tc>
        <w:tc>
          <w:tcPr>
            <w:tcW w:w="23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20.</w:t>
            </w:r>
          </w:p>
        </w:tc>
        <w:tc>
          <w:tcPr>
            <w:tcW w:w="926" w:type="dxa"/>
          </w:tcPr>
          <w:p>
            <w:r>
              <w:t>32341</w:t>
            </w:r>
          </w:p>
        </w:tc>
        <w:tc>
          <w:tcPr>
            <w:tcW w:w="6869" w:type="dxa"/>
          </w:tcPr>
          <w:p>
            <w:r>
              <w:t>Opskrba vodom</w:t>
            </w:r>
          </w:p>
        </w:tc>
        <w:tc>
          <w:tcPr>
            <w:tcW w:w="2851" w:type="dxa"/>
          </w:tcPr>
          <w:p>
            <w:r>
              <w:t>1.200,00</w:t>
            </w:r>
          </w:p>
        </w:tc>
        <w:tc>
          <w:tcPr>
            <w:tcW w:w="2354" w:type="dxa"/>
          </w:tcPr>
          <w:p>
            <w:r>
              <w:t>Bagatelna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21.</w:t>
            </w:r>
          </w:p>
        </w:tc>
        <w:tc>
          <w:tcPr>
            <w:tcW w:w="926" w:type="dxa"/>
          </w:tcPr>
          <w:p>
            <w:r>
              <w:t>32342</w:t>
            </w:r>
          </w:p>
        </w:tc>
        <w:tc>
          <w:tcPr>
            <w:tcW w:w="6869" w:type="dxa"/>
          </w:tcPr>
          <w:p>
            <w:r>
              <w:t>Iznošenje i odvoz smeća</w:t>
            </w:r>
          </w:p>
        </w:tc>
        <w:tc>
          <w:tcPr>
            <w:tcW w:w="2851" w:type="dxa"/>
          </w:tcPr>
          <w:p>
            <w:r>
              <w:t>13.800,00</w:t>
            </w:r>
          </w:p>
        </w:tc>
        <w:tc>
          <w:tcPr>
            <w:tcW w:w="2354" w:type="dxa"/>
          </w:tcPr>
          <w:p>
            <w:r>
              <w:t>Bagatelna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22.</w:t>
            </w:r>
          </w:p>
        </w:tc>
        <w:tc>
          <w:tcPr>
            <w:tcW w:w="926" w:type="dxa"/>
          </w:tcPr>
          <w:p>
            <w:r>
              <w:t>32343</w:t>
            </w:r>
          </w:p>
        </w:tc>
        <w:tc>
          <w:tcPr>
            <w:tcW w:w="6869" w:type="dxa"/>
          </w:tcPr>
          <w:p>
            <w:r>
              <w:t>Deratizacija i dezinsekcija</w:t>
            </w:r>
          </w:p>
        </w:tc>
        <w:tc>
          <w:tcPr>
            <w:tcW w:w="2851" w:type="dxa"/>
          </w:tcPr>
          <w:p>
            <w:r>
              <w:t>3.000,00</w:t>
            </w:r>
          </w:p>
        </w:tc>
        <w:tc>
          <w:tcPr>
            <w:tcW w:w="2354" w:type="dxa"/>
          </w:tcPr>
          <w:p>
            <w:r>
              <w:t>Bagatelna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23.</w:t>
            </w:r>
          </w:p>
        </w:tc>
        <w:tc>
          <w:tcPr>
            <w:tcW w:w="926" w:type="dxa"/>
          </w:tcPr>
          <w:p>
            <w:r>
              <w:t>32344</w:t>
            </w:r>
          </w:p>
        </w:tc>
        <w:tc>
          <w:tcPr>
            <w:tcW w:w="6869" w:type="dxa"/>
          </w:tcPr>
          <w:p>
            <w:r>
              <w:t>Dimnjačarske i ekološke usluge</w:t>
            </w:r>
          </w:p>
        </w:tc>
        <w:tc>
          <w:tcPr>
            <w:tcW w:w="2851" w:type="dxa"/>
          </w:tcPr>
          <w:p>
            <w:r>
              <w:t>1.800,00</w:t>
            </w:r>
          </w:p>
        </w:tc>
        <w:tc>
          <w:tcPr>
            <w:tcW w:w="2354" w:type="dxa"/>
          </w:tcPr>
          <w:p>
            <w:r>
              <w:t>Bagatelna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24.</w:t>
            </w:r>
          </w:p>
        </w:tc>
        <w:tc>
          <w:tcPr>
            <w:tcW w:w="926" w:type="dxa"/>
          </w:tcPr>
          <w:p>
            <w:r>
              <w:t>32349</w:t>
            </w:r>
          </w:p>
        </w:tc>
        <w:tc>
          <w:tcPr>
            <w:tcW w:w="6869" w:type="dxa"/>
          </w:tcPr>
          <w:p>
            <w:r>
              <w:t>Komunalne usluge-(Hrvatske vode)</w:t>
            </w:r>
          </w:p>
        </w:tc>
        <w:tc>
          <w:tcPr>
            <w:tcW w:w="2851" w:type="dxa"/>
          </w:tcPr>
          <w:p>
            <w:r>
              <w:t>1.860,00</w:t>
            </w:r>
          </w:p>
        </w:tc>
        <w:tc>
          <w:tcPr>
            <w:tcW w:w="2354" w:type="dxa"/>
          </w:tcPr>
          <w:p>
            <w:r>
              <w:t>Bagatelna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25.</w:t>
            </w:r>
          </w:p>
        </w:tc>
        <w:tc>
          <w:tcPr>
            <w:tcW w:w="926" w:type="dxa"/>
          </w:tcPr>
          <w:p>
            <w:r>
              <w:t>32363</w:t>
            </w:r>
          </w:p>
        </w:tc>
        <w:tc>
          <w:tcPr>
            <w:tcW w:w="6869" w:type="dxa"/>
          </w:tcPr>
          <w:p>
            <w:r>
              <w:t>Laboratorijske usluge (mikrobiološki nalaz kuhinje),sanitarni,preventivni pregledi zaposlenika</w:t>
            </w:r>
          </w:p>
        </w:tc>
        <w:tc>
          <w:tcPr>
            <w:tcW w:w="2851" w:type="dxa"/>
          </w:tcPr>
          <w:p>
            <w:r>
              <w:t>3.600,00</w:t>
            </w:r>
          </w:p>
        </w:tc>
        <w:tc>
          <w:tcPr>
            <w:tcW w:w="2354" w:type="dxa"/>
          </w:tcPr>
          <w:p>
            <w:r>
              <w:t>Bagatelna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26.</w:t>
            </w:r>
          </w:p>
        </w:tc>
        <w:tc>
          <w:tcPr>
            <w:tcW w:w="926" w:type="dxa"/>
          </w:tcPr>
          <w:p>
            <w:r>
              <w:t>32379</w:t>
            </w:r>
          </w:p>
        </w:tc>
        <w:tc>
          <w:tcPr>
            <w:tcW w:w="6869" w:type="dxa"/>
          </w:tcPr>
          <w:p>
            <w:r>
              <w:t>Ostale intelektualne usluge</w:t>
            </w:r>
          </w:p>
        </w:tc>
        <w:tc>
          <w:tcPr>
            <w:tcW w:w="2851" w:type="dxa"/>
          </w:tcPr>
          <w:p>
            <w:r>
              <w:t>2.000,00</w:t>
            </w:r>
          </w:p>
        </w:tc>
        <w:tc>
          <w:tcPr>
            <w:tcW w:w="2354" w:type="dxa"/>
          </w:tcPr>
          <w:p>
            <w:r>
              <w:t>Bagatelna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27.</w:t>
            </w:r>
          </w:p>
        </w:tc>
        <w:tc>
          <w:tcPr>
            <w:tcW w:w="926" w:type="dxa"/>
          </w:tcPr>
          <w:p>
            <w:r>
              <w:t>32381</w:t>
            </w:r>
          </w:p>
        </w:tc>
        <w:tc>
          <w:tcPr>
            <w:tcW w:w="6869" w:type="dxa"/>
          </w:tcPr>
          <w:p>
            <w:r>
              <w:t>Usluge održavanja računala i računalnih programa</w:t>
            </w:r>
          </w:p>
        </w:tc>
        <w:tc>
          <w:tcPr>
            <w:tcW w:w="2851" w:type="dxa"/>
          </w:tcPr>
          <w:p>
            <w:r>
              <w:t>14.000,00</w:t>
            </w:r>
          </w:p>
        </w:tc>
        <w:tc>
          <w:tcPr>
            <w:tcW w:w="2354" w:type="dxa"/>
          </w:tcPr>
          <w:p>
            <w:r>
              <w:t>Bagatelna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28.</w:t>
            </w:r>
          </w:p>
        </w:tc>
        <w:tc>
          <w:tcPr>
            <w:tcW w:w="926" w:type="dxa"/>
          </w:tcPr>
          <w:p>
            <w:r>
              <w:t>32395</w:t>
            </w:r>
          </w:p>
        </w:tc>
        <w:tc>
          <w:tcPr>
            <w:tcW w:w="6869" w:type="dxa"/>
          </w:tcPr>
          <w:p>
            <w:r>
              <w:t>Usluge čišćenja , pranja i slično</w:t>
            </w:r>
          </w:p>
        </w:tc>
        <w:tc>
          <w:tcPr>
            <w:tcW w:w="2851" w:type="dxa"/>
          </w:tcPr>
          <w:p>
            <w:r>
              <w:t>500,00</w:t>
            </w:r>
          </w:p>
        </w:tc>
        <w:tc>
          <w:tcPr>
            <w:tcW w:w="2354" w:type="dxa"/>
          </w:tcPr>
          <w:p>
            <w:r>
              <w:t>Bagatelna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29.</w:t>
            </w:r>
          </w:p>
        </w:tc>
        <w:tc>
          <w:tcPr>
            <w:tcW w:w="926" w:type="dxa"/>
          </w:tcPr>
          <w:p>
            <w:r>
              <w:t>32921</w:t>
            </w:r>
          </w:p>
        </w:tc>
        <w:tc>
          <w:tcPr>
            <w:tcW w:w="6869" w:type="dxa"/>
          </w:tcPr>
          <w:p>
            <w:r>
              <w:t>Premija osiguranja stakala</w:t>
            </w:r>
          </w:p>
        </w:tc>
        <w:tc>
          <w:tcPr>
            <w:tcW w:w="2851" w:type="dxa"/>
          </w:tcPr>
          <w:p>
            <w:r>
              <w:t>0,00</w:t>
            </w:r>
          </w:p>
        </w:tc>
        <w:tc>
          <w:tcPr>
            <w:tcW w:w="2354" w:type="dxa"/>
          </w:tcPr>
          <w:p>
            <w:r>
              <w:t>Bagatelna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30.</w:t>
            </w:r>
          </w:p>
        </w:tc>
        <w:tc>
          <w:tcPr>
            <w:tcW w:w="926" w:type="dxa"/>
          </w:tcPr>
          <w:p>
            <w:r>
              <w:t>32931</w:t>
            </w:r>
          </w:p>
        </w:tc>
        <w:tc>
          <w:tcPr>
            <w:tcW w:w="6869" w:type="dxa"/>
          </w:tcPr>
          <w:p>
            <w:r>
              <w:t>Reprezentacija</w:t>
            </w:r>
          </w:p>
        </w:tc>
        <w:tc>
          <w:tcPr>
            <w:tcW w:w="2851" w:type="dxa"/>
          </w:tcPr>
          <w:p>
            <w:r>
              <w:t>0,00</w:t>
            </w:r>
          </w:p>
        </w:tc>
        <w:tc>
          <w:tcPr>
            <w:tcW w:w="2354" w:type="dxa"/>
          </w:tcPr>
          <w:p>
            <w:r>
              <w:t>Bagatelna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31.</w:t>
            </w:r>
          </w:p>
        </w:tc>
        <w:tc>
          <w:tcPr>
            <w:tcW w:w="926" w:type="dxa"/>
          </w:tcPr>
          <w:p>
            <w:r>
              <w:t>32941</w:t>
            </w:r>
          </w:p>
        </w:tc>
        <w:tc>
          <w:tcPr>
            <w:tcW w:w="6869" w:type="dxa"/>
          </w:tcPr>
          <w:p>
            <w:r>
              <w:t>Članarine</w:t>
            </w:r>
          </w:p>
        </w:tc>
        <w:tc>
          <w:tcPr>
            <w:tcW w:w="2851" w:type="dxa"/>
          </w:tcPr>
          <w:p>
            <w:r>
              <w:t>1500,00</w:t>
            </w:r>
          </w:p>
        </w:tc>
        <w:tc>
          <w:tcPr>
            <w:tcW w:w="2354" w:type="dxa"/>
          </w:tcPr>
          <w:p>
            <w:r>
              <w:t>Bagatelna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32.</w:t>
            </w:r>
          </w:p>
        </w:tc>
        <w:tc>
          <w:tcPr>
            <w:tcW w:w="926" w:type="dxa"/>
          </w:tcPr>
          <w:p>
            <w:r>
              <w:t>32991</w:t>
            </w:r>
          </w:p>
        </w:tc>
        <w:tc>
          <w:tcPr>
            <w:tcW w:w="6869" w:type="dxa"/>
          </w:tcPr>
          <w:p>
            <w:r>
              <w:t>Ostali rashodi poslovanja</w:t>
            </w:r>
          </w:p>
          <w:p>
            <w:r>
              <w:t>- vjenci, cvijeće</w:t>
            </w:r>
          </w:p>
        </w:tc>
        <w:tc>
          <w:tcPr>
            <w:tcW w:w="2851" w:type="dxa"/>
          </w:tcPr>
          <w:p/>
          <w:p>
            <w:r>
              <w:t>1.500,00</w:t>
            </w:r>
          </w:p>
        </w:tc>
        <w:tc>
          <w:tcPr>
            <w:tcW w:w="2354" w:type="dxa"/>
          </w:tcPr>
          <w:p>
            <w:r>
              <w:t>Bagatelna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33.</w:t>
            </w:r>
          </w:p>
        </w:tc>
        <w:tc>
          <w:tcPr>
            <w:tcW w:w="926" w:type="dxa"/>
          </w:tcPr>
          <w:p>
            <w:r>
              <w:t>34311</w:t>
            </w:r>
          </w:p>
        </w:tc>
        <w:tc>
          <w:tcPr>
            <w:tcW w:w="6869" w:type="dxa"/>
          </w:tcPr>
          <w:p>
            <w:r>
              <w:t>Platni promet-HPB, FINA</w:t>
            </w:r>
          </w:p>
        </w:tc>
        <w:tc>
          <w:tcPr>
            <w:tcW w:w="2851" w:type="dxa"/>
          </w:tcPr>
          <w:p>
            <w:r>
              <w:t>3.000,00</w:t>
            </w:r>
          </w:p>
        </w:tc>
        <w:tc>
          <w:tcPr>
            <w:tcW w:w="2354" w:type="dxa"/>
          </w:tcPr>
          <w:p>
            <w:r>
              <w:t>Bagatelna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>
            <w:r>
              <w:t>34.</w:t>
            </w:r>
          </w:p>
        </w:tc>
        <w:tc>
          <w:tcPr>
            <w:tcW w:w="926" w:type="dxa"/>
          </w:tcPr>
          <w:p>
            <w:r>
              <w:t>422</w:t>
            </w:r>
          </w:p>
        </w:tc>
        <w:tc>
          <w:tcPr>
            <w:tcW w:w="6869" w:type="dxa"/>
          </w:tcPr>
          <w:p>
            <w:r>
              <w:t>Oprema i uređaji</w:t>
            </w:r>
          </w:p>
        </w:tc>
        <w:tc>
          <w:tcPr>
            <w:tcW w:w="2851" w:type="dxa"/>
          </w:tcPr>
          <w:p>
            <w:r>
              <w:t>0,00</w:t>
            </w:r>
          </w:p>
        </w:tc>
        <w:tc>
          <w:tcPr>
            <w:tcW w:w="2354" w:type="dxa"/>
          </w:tcPr>
          <w:p>
            <w:r>
              <w:t>Bagatelna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2" w:type="dxa"/>
          </w:tcPr>
          <w:p/>
        </w:tc>
        <w:tc>
          <w:tcPr>
            <w:tcW w:w="926" w:type="dxa"/>
          </w:tcPr>
          <w:p/>
        </w:tc>
        <w:tc>
          <w:tcPr>
            <w:tcW w:w="6869" w:type="dxa"/>
          </w:tcPr>
          <w:p/>
        </w:tc>
        <w:tc>
          <w:tcPr>
            <w:tcW w:w="2851" w:type="dxa"/>
          </w:tcPr>
          <w:p/>
        </w:tc>
        <w:tc>
          <w:tcPr>
            <w:tcW w:w="2354" w:type="dxa"/>
          </w:tcPr>
          <w:p/>
        </w:tc>
      </w:tr>
    </w:tbl>
    <w:p>
      <w:pPr>
        <w:jc w:val="both"/>
      </w:pPr>
    </w:p>
    <w:p>
      <w:pPr>
        <w:jc w:val="both"/>
      </w:pPr>
      <w:r>
        <w:t>Voditelj računovodstva                   Ravnatelj</w:t>
      </w:r>
      <w:r>
        <w:rPr>
          <w:lang w:val="hr-HR"/>
        </w:rPr>
        <w:t xml:space="preserve">                              Tajnica</w:t>
      </w:r>
    </w:p>
    <w:p>
      <w:pPr>
        <w:jc w:val="both"/>
      </w:pPr>
      <w:r>
        <w:t>Mateo Babić, prof.                         Ivica Škrpaca, prof.</w:t>
      </w:r>
      <w:r>
        <w:rPr>
          <w:lang w:val="hr-HR"/>
        </w:rPr>
        <w:t xml:space="preserve">                Karmela Šegvić, mag.iur.</w:t>
      </w:r>
    </w:p>
    <w:sectPr>
      <w:footerReference r:id="rId3" w:type="default"/>
      <w:pgSz w:w="16838" w:h="11906" w:orient="landscape"/>
      <w:pgMar w:top="142" w:right="1418" w:bottom="142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EE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EE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val="bs-Latn-BA" w:eastAsia="zh-TW"/>
      </w:rPr>
      <w:pict>
        <v:shape id="_x0000_s4097" o:spid="_x0000_s4097" o:spt="176" type="#_x0000_t176" style="position:absolute;left:0pt;margin-left:786.25pt;margin-top:552.95pt;height:34.75pt;width:40.35pt;mso-position-horizontal-relative:page;mso-position-vertical-relative:page;rotation:23592960f;z-index:251658240;mso-width-relative:page;mso-height-relative:page;" fillcolor="#4F81BD" filled="f" stroked="f" coordsize="21600,21600">
          <v:path/>
          <v:fill type="pattern" on="f" color2="#A7BFDE" focussize="0,0"/>
          <v:stroke on="f" color="#737373" joinstyle="miter"/>
          <v:imagedata o:title=""/>
          <o:lock v:ext="edit"/>
          <v:textbox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 w:tentative="0">
      <w:start w:val="1"/>
      <w:numFmt w:val="decimal"/>
      <w:pStyle w:val="3"/>
      <w:lvlText w:val="%1.%2."/>
      <w:legacy w:legacy="1" w:legacySpace="0" w:legacyIndent="720"/>
      <w:lvlJc w:val="left"/>
      <w:pPr>
        <w:ind w:left="1440" w:hanging="720"/>
      </w:pPr>
    </w:lvl>
    <w:lvl w:ilvl="2" w:tentative="0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 w:tentative="0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 w:tentative="0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 w:tentative="0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 w:tentative="0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 w:tentative="0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 w:tentative="0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noPunctuationKerning w:val="1"/>
  <w:characterSpacingControl w:val="doNotCompress"/>
  <w:hdrShapeDefaults>
    <o:shapelayout v:ext="edit">
      <o:idmap v:ext="edit" data="3,4"/>
    </o:shapelayout>
  </w:hdrShapeDefaults>
  <w:compat>
    <w:compatSetting w:name="compatibilityMode" w:uri="http://schemas.microsoft.com/office/word" w:val="12"/>
  </w:compat>
  <w:rsids>
    <w:rsidRoot w:val="00B17A9B"/>
    <w:rsid w:val="000032C1"/>
    <w:rsid w:val="0000428C"/>
    <w:rsid w:val="00005272"/>
    <w:rsid w:val="0001415B"/>
    <w:rsid w:val="0001576E"/>
    <w:rsid w:val="00027E4F"/>
    <w:rsid w:val="00031C77"/>
    <w:rsid w:val="0003689F"/>
    <w:rsid w:val="0004360B"/>
    <w:rsid w:val="00044923"/>
    <w:rsid w:val="0009755D"/>
    <w:rsid w:val="000A2978"/>
    <w:rsid w:val="000B3B3C"/>
    <w:rsid w:val="000D74BD"/>
    <w:rsid w:val="000E3FC3"/>
    <w:rsid w:val="000E4248"/>
    <w:rsid w:val="000F189D"/>
    <w:rsid w:val="000F4347"/>
    <w:rsid w:val="000F5598"/>
    <w:rsid w:val="000F7A6E"/>
    <w:rsid w:val="00106512"/>
    <w:rsid w:val="00134F57"/>
    <w:rsid w:val="001424D3"/>
    <w:rsid w:val="00157E3A"/>
    <w:rsid w:val="001601AE"/>
    <w:rsid w:val="00160F35"/>
    <w:rsid w:val="00164353"/>
    <w:rsid w:val="00165BA0"/>
    <w:rsid w:val="00190EFF"/>
    <w:rsid w:val="00193ED7"/>
    <w:rsid w:val="001A0622"/>
    <w:rsid w:val="001C1597"/>
    <w:rsid w:val="001D488F"/>
    <w:rsid w:val="001D4AB9"/>
    <w:rsid w:val="001E13EB"/>
    <w:rsid w:val="001E672B"/>
    <w:rsid w:val="001F40C4"/>
    <w:rsid w:val="00216141"/>
    <w:rsid w:val="00225655"/>
    <w:rsid w:val="00233D13"/>
    <w:rsid w:val="00243DBF"/>
    <w:rsid w:val="002443E1"/>
    <w:rsid w:val="002560F4"/>
    <w:rsid w:val="00271C36"/>
    <w:rsid w:val="00273F79"/>
    <w:rsid w:val="00277822"/>
    <w:rsid w:val="00292B18"/>
    <w:rsid w:val="00294281"/>
    <w:rsid w:val="002A1644"/>
    <w:rsid w:val="002B424D"/>
    <w:rsid w:val="002C1471"/>
    <w:rsid w:val="002E0D4B"/>
    <w:rsid w:val="002E112B"/>
    <w:rsid w:val="002F6D61"/>
    <w:rsid w:val="00300567"/>
    <w:rsid w:val="00320A6A"/>
    <w:rsid w:val="00320D0F"/>
    <w:rsid w:val="0032512A"/>
    <w:rsid w:val="00326E7D"/>
    <w:rsid w:val="003271AF"/>
    <w:rsid w:val="00335F9C"/>
    <w:rsid w:val="00362A7F"/>
    <w:rsid w:val="00370E5F"/>
    <w:rsid w:val="00373A5E"/>
    <w:rsid w:val="00373E69"/>
    <w:rsid w:val="003B0F2B"/>
    <w:rsid w:val="003B1366"/>
    <w:rsid w:val="00413587"/>
    <w:rsid w:val="00433EEC"/>
    <w:rsid w:val="00434B7F"/>
    <w:rsid w:val="00436D9C"/>
    <w:rsid w:val="004513E3"/>
    <w:rsid w:val="0045678F"/>
    <w:rsid w:val="00464F28"/>
    <w:rsid w:val="00484278"/>
    <w:rsid w:val="004935E3"/>
    <w:rsid w:val="004A027E"/>
    <w:rsid w:val="004B0F8A"/>
    <w:rsid w:val="004B33FF"/>
    <w:rsid w:val="004C15FF"/>
    <w:rsid w:val="004C42AF"/>
    <w:rsid w:val="004D5199"/>
    <w:rsid w:val="004E6122"/>
    <w:rsid w:val="00511916"/>
    <w:rsid w:val="0052605D"/>
    <w:rsid w:val="0055486D"/>
    <w:rsid w:val="00581593"/>
    <w:rsid w:val="00586C33"/>
    <w:rsid w:val="005A390B"/>
    <w:rsid w:val="005C34B3"/>
    <w:rsid w:val="005C43FF"/>
    <w:rsid w:val="005C53BA"/>
    <w:rsid w:val="005C5700"/>
    <w:rsid w:val="005D3E9E"/>
    <w:rsid w:val="005F3FCA"/>
    <w:rsid w:val="005F431A"/>
    <w:rsid w:val="00617E70"/>
    <w:rsid w:val="00637F9F"/>
    <w:rsid w:val="0066236B"/>
    <w:rsid w:val="0068533C"/>
    <w:rsid w:val="006879DE"/>
    <w:rsid w:val="006950E0"/>
    <w:rsid w:val="006A24D0"/>
    <w:rsid w:val="006A2DF8"/>
    <w:rsid w:val="006D1B6C"/>
    <w:rsid w:val="006D5E72"/>
    <w:rsid w:val="006D78C4"/>
    <w:rsid w:val="006E493F"/>
    <w:rsid w:val="006E4BEC"/>
    <w:rsid w:val="006E70F5"/>
    <w:rsid w:val="006F2D38"/>
    <w:rsid w:val="006F4A8B"/>
    <w:rsid w:val="00706A28"/>
    <w:rsid w:val="00750E9E"/>
    <w:rsid w:val="00751733"/>
    <w:rsid w:val="00785CAA"/>
    <w:rsid w:val="007A42F8"/>
    <w:rsid w:val="007C2E3A"/>
    <w:rsid w:val="007D2D9D"/>
    <w:rsid w:val="007D4B93"/>
    <w:rsid w:val="007E40E4"/>
    <w:rsid w:val="007F4576"/>
    <w:rsid w:val="0080148D"/>
    <w:rsid w:val="008023C4"/>
    <w:rsid w:val="00806F35"/>
    <w:rsid w:val="00823C9E"/>
    <w:rsid w:val="00826CCA"/>
    <w:rsid w:val="00844F84"/>
    <w:rsid w:val="008647EB"/>
    <w:rsid w:val="008874D7"/>
    <w:rsid w:val="00896914"/>
    <w:rsid w:val="008A2DBF"/>
    <w:rsid w:val="008D5BAC"/>
    <w:rsid w:val="008D64A7"/>
    <w:rsid w:val="008E4D13"/>
    <w:rsid w:val="008E6D08"/>
    <w:rsid w:val="008F30E4"/>
    <w:rsid w:val="008F3706"/>
    <w:rsid w:val="008F3BD6"/>
    <w:rsid w:val="009012EF"/>
    <w:rsid w:val="00901441"/>
    <w:rsid w:val="009131EB"/>
    <w:rsid w:val="00920530"/>
    <w:rsid w:val="00934E12"/>
    <w:rsid w:val="009367FA"/>
    <w:rsid w:val="0095706D"/>
    <w:rsid w:val="00966DFB"/>
    <w:rsid w:val="00971808"/>
    <w:rsid w:val="00994237"/>
    <w:rsid w:val="00995BC7"/>
    <w:rsid w:val="009A6CED"/>
    <w:rsid w:val="009B2BBD"/>
    <w:rsid w:val="009B348C"/>
    <w:rsid w:val="009C2E71"/>
    <w:rsid w:val="009E44B4"/>
    <w:rsid w:val="009E5330"/>
    <w:rsid w:val="009F558A"/>
    <w:rsid w:val="009F67CE"/>
    <w:rsid w:val="00A064DD"/>
    <w:rsid w:val="00A21884"/>
    <w:rsid w:val="00A300CE"/>
    <w:rsid w:val="00A329D0"/>
    <w:rsid w:val="00A37886"/>
    <w:rsid w:val="00A4098D"/>
    <w:rsid w:val="00A53A2D"/>
    <w:rsid w:val="00A55AE1"/>
    <w:rsid w:val="00A60C8B"/>
    <w:rsid w:val="00A67D5B"/>
    <w:rsid w:val="00A767F2"/>
    <w:rsid w:val="00A77D91"/>
    <w:rsid w:val="00A77E68"/>
    <w:rsid w:val="00AA1C91"/>
    <w:rsid w:val="00AB2DF9"/>
    <w:rsid w:val="00AC79CE"/>
    <w:rsid w:val="00AE7D53"/>
    <w:rsid w:val="00B043E0"/>
    <w:rsid w:val="00B04D61"/>
    <w:rsid w:val="00B06955"/>
    <w:rsid w:val="00B079A7"/>
    <w:rsid w:val="00B101D5"/>
    <w:rsid w:val="00B15562"/>
    <w:rsid w:val="00B17A9B"/>
    <w:rsid w:val="00B3535B"/>
    <w:rsid w:val="00B50AF6"/>
    <w:rsid w:val="00B75D94"/>
    <w:rsid w:val="00B93EB6"/>
    <w:rsid w:val="00BC6622"/>
    <w:rsid w:val="00BD32B3"/>
    <w:rsid w:val="00BD5FC1"/>
    <w:rsid w:val="00BE3C7B"/>
    <w:rsid w:val="00BF2511"/>
    <w:rsid w:val="00BF59E2"/>
    <w:rsid w:val="00C036F6"/>
    <w:rsid w:val="00C05EB8"/>
    <w:rsid w:val="00C25208"/>
    <w:rsid w:val="00C31F3E"/>
    <w:rsid w:val="00C33126"/>
    <w:rsid w:val="00C4083F"/>
    <w:rsid w:val="00C5540E"/>
    <w:rsid w:val="00C731CB"/>
    <w:rsid w:val="00C75FB4"/>
    <w:rsid w:val="00C82F7A"/>
    <w:rsid w:val="00C85F4B"/>
    <w:rsid w:val="00CB3F87"/>
    <w:rsid w:val="00CE0839"/>
    <w:rsid w:val="00CE1AFE"/>
    <w:rsid w:val="00CE5E1A"/>
    <w:rsid w:val="00CF4D86"/>
    <w:rsid w:val="00D04243"/>
    <w:rsid w:val="00D33E96"/>
    <w:rsid w:val="00D365CE"/>
    <w:rsid w:val="00D4133F"/>
    <w:rsid w:val="00D5774D"/>
    <w:rsid w:val="00D601F1"/>
    <w:rsid w:val="00D660B5"/>
    <w:rsid w:val="00D815A5"/>
    <w:rsid w:val="00D84AFE"/>
    <w:rsid w:val="00DA17EE"/>
    <w:rsid w:val="00DB0BD9"/>
    <w:rsid w:val="00DB0D41"/>
    <w:rsid w:val="00DB2078"/>
    <w:rsid w:val="00DB797C"/>
    <w:rsid w:val="00DC4960"/>
    <w:rsid w:val="00DD1764"/>
    <w:rsid w:val="00DE1DF5"/>
    <w:rsid w:val="00DE795E"/>
    <w:rsid w:val="00E027F4"/>
    <w:rsid w:val="00E028F9"/>
    <w:rsid w:val="00E2406B"/>
    <w:rsid w:val="00E25292"/>
    <w:rsid w:val="00E40DA3"/>
    <w:rsid w:val="00E42B80"/>
    <w:rsid w:val="00E53E0A"/>
    <w:rsid w:val="00E6383B"/>
    <w:rsid w:val="00E63ED7"/>
    <w:rsid w:val="00E746DA"/>
    <w:rsid w:val="00EA0BE2"/>
    <w:rsid w:val="00EA3427"/>
    <w:rsid w:val="00EA4152"/>
    <w:rsid w:val="00EB2518"/>
    <w:rsid w:val="00EB3B37"/>
    <w:rsid w:val="00EC7766"/>
    <w:rsid w:val="00ED5922"/>
    <w:rsid w:val="00F0702D"/>
    <w:rsid w:val="00F25F06"/>
    <w:rsid w:val="00F3660E"/>
    <w:rsid w:val="00F4067F"/>
    <w:rsid w:val="00F54D0C"/>
    <w:rsid w:val="00F7124E"/>
    <w:rsid w:val="00F71843"/>
    <w:rsid w:val="00F9702A"/>
    <w:rsid w:val="00FA63D4"/>
    <w:rsid w:val="00FB3AEF"/>
    <w:rsid w:val="00FC357F"/>
    <w:rsid w:val="00FD2CFB"/>
    <w:rsid w:val="00FE53A7"/>
    <w:rsid w:val="00FE5D80"/>
    <w:rsid w:val="00FF0DDE"/>
    <w:rsid w:val="00FF1CE2"/>
    <w:rsid w:val="10BB297C"/>
    <w:rsid w:val="41715314"/>
    <w:rsid w:val="446325BF"/>
    <w:rsid w:val="5097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right"/>
    </w:pPr>
    <w:rPr>
      <w:rFonts w:ascii="Tahoma" w:hAnsi="Tahoma" w:eastAsia="Times New Roman" w:cs="Tahoma"/>
      <w:sz w:val="24"/>
      <w:szCs w:val="24"/>
      <w:lang w:val="hr-HR" w:eastAsia="hr-HR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Cs/>
      <w:i/>
      <w:kern w:val="32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360" w:after="240"/>
      <w:jc w:val="left"/>
      <w:textAlignment w:val="baseline"/>
      <w:outlineLvl w:val="1"/>
    </w:pPr>
    <w:rPr>
      <w:b/>
      <w:szCs w:val="20"/>
      <w:lang w:val="en-GB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sz w:val="16"/>
      <w:szCs w:val="16"/>
    </w:rPr>
  </w:style>
  <w:style w:type="paragraph" w:styleId="5">
    <w:name w:val="footer"/>
    <w:basedOn w:val="1"/>
    <w:link w:val="12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styleId="6">
    <w:name w:val="header"/>
    <w:basedOn w:val="1"/>
    <w:link w:val="11"/>
    <w:uiPriority w:val="0"/>
    <w:pPr>
      <w:tabs>
        <w:tab w:val="center" w:pos="4536"/>
        <w:tab w:val="right" w:pos="9072"/>
      </w:tabs>
    </w:pPr>
    <w:rPr>
      <w:rFonts w:cs="Times New Roman"/>
    </w:rPr>
  </w:style>
  <w:style w:type="paragraph" w:styleId="7">
    <w:name w:val="List"/>
    <w:basedOn w:val="1"/>
    <w:unhideWhenUsed/>
    <w:uiPriority w:val="0"/>
    <w:pPr>
      <w:ind w:left="283" w:hanging="283"/>
      <w:jc w:val="left"/>
    </w:pPr>
    <w:rPr>
      <w:rFonts w:ascii="Times New Roman" w:hAnsi="Times New Roman"/>
    </w:rPr>
  </w:style>
  <w:style w:type="table" w:styleId="1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er Char"/>
    <w:link w:val="6"/>
    <w:qFormat/>
    <w:uiPriority w:val="0"/>
    <w:rPr>
      <w:rFonts w:ascii="Tahoma" w:hAnsi="Tahoma"/>
      <w:sz w:val="24"/>
      <w:szCs w:val="24"/>
    </w:rPr>
  </w:style>
  <w:style w:type="character" w:customStyle="1" w:styleId="12">
    <w:name w:val="Footer Char"/>
    <w:link w:val="5"/>
    <w:uiPriority w:val="99"/>
    <w:rPr>
      <w:rFonts w:ascii="Tahoma" w:hAnsi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Osnovna škola Pakrac</Company>
  <Pages>3</Pages>
  <Words>572</Words>
  <Characters>3266</Characters>
  <Lines>27</Lines>
  <Paragraphs>7</Paragraphs>
  <ScaleCrop>false</ScaleCrop>
  <LinksUpToDate>false</LinksUpToDate>
  <CharactersWithSpaces>3831</CharactersWithSpaces>
  <Application>WPS Office_10.2.0.5996_F1E327BC-269C-435d-A152-05C5408002CA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2018-02-02T07:09:00Z</dcterms:created>
  <dc:creator>Knjigovodstvo</dc:creator>
  <cp:lastModifiedBy>Mateo</cp:lastModifiedBy>
  <cp:lastPrinted>2011-11-22T11:34:00Z</cp:lastPrinted>
  <dcterms:modified xsi:type="dcterms:W3CDTF">2018-02-22T10:58:49Z</dcterms:modified>
  <dc:title>REPUBLIKA HRVATSKA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