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</w:t>
      </w:r>
      <w:r>
        <w:rPr>
          <w:lang w:eastAsia="hr-HR"/>
        </w:rPr>
        <w:drawing>
          <wp:inline>
            <wp:extent cx="472440" cy="563880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</w:t>
      </w:r>
    </w:p>
    <w:p>
      <w:pPr>
        <w:spacing w:after="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shd w:fill="auto" w:color="auto" w:val="clear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bookmarkStart w:id="2" w:name="_Hlk128748807"/>
            <w:r>
              <w:rPr>
                <w:rFonts w:ascii="Times New Roman" w:hAnsi="Times New Roman"/>
                <w:b/>
              </w:rPr>
              <w:t xml:space="preserve">OSNOVNA ŠKOLA SELCA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Šetalište Rajka Štambuka 2, 21425 Selca                                                                                                      KLASA: </w:t>
            </w:r>
            <w:r>
              <w:rPr>
                <w:rFonts w:ascii="Times New Roman" w:hAnsi="Times New Roman"/>
                <w:lang w:val="en-US"/>
              </w:rPr>
              <w:t xml:space="preserve">112-02/26-01/3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/>
              </w:rPr>
              <w:t xml:space="preserve">2181-308-26-1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hAnsi="Times New Roman"/>
              </w:rPr>
              <w:t xml:space="preserve">Selca, 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travnja 2026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693"/>
            <w:tcBorders/>
            <w:shd w:fill="auto" w:color="auto" w:val="clear"/>
          </w:tcPr>
          <w:p>
            <w:pPr>
              <w:spacing w:after="160" w:line="259" w:lineRule="auto"/>
              <w:jc w:val="right"/>
              <w:rPr>
                <w:rFonts w:ascii="Times New Roman" w:hAnsi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pacing w:before="30" w:after="30" w:line="240" w:lineRule="auto"/>
        <w:ind w:firstLine="708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Temeljem članka 107. Zakona o odgoju i obrazovanju u osnovnoj i srednjoj školi („Narodne novine“, br. 87/08, 86/09, 92/10, 105/10, 90/11, 5/12, 16/12, 86/12, 126/12, 94/13, 152/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14, 07/17, 68/18, 98/19, 64/20,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151/22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156/23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), te članaka 8. i 9. Pravilnika o postupku zapošljavanja te procjeni i vrednovanju kandidata za zapošljavanje u Osnovnoj školi Selca (KLASA: 003-05/19-01/1, URBROJ: 2104-34-19-01 od 16. svibnja 2019., u daljnjem tekstu: Pravilnik)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Osnovna škola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Selca, ravnatelj Ivica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Škrpaca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prof., Šetalište Rajka Štambuka 2, Selca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raspisuje</w:t>
      </w:r>
    </w:p>
    <w:p>
      <w:pPr>
        <w:spacing w:before="30" w:after="30" w:line="240" w:lineRule="auto"/>
        <w:jc w:val="center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NATJEČAJ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br/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za zasnivanje radnog odnosa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učitelj/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ica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koji obavlja poslove učitelja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>
        <w:rPr>
          <w:rFonts w:eastAsia="Times New Roman" w:cs="Arial"/>
          <w:b/>
          <w:bCs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fizike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1 izvršite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lj/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ica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na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ne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određeno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nepuno radno vrijeme, 8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sati 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ukupnog tjednog radnog vremena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</w:t>
      </w:r>
    </w:p>
    <w:p>
      <w:pPr>
        <w:pStyle w:val="Bezproreda"/>
        <w:spacing/>
        <w:rPr>
          <w:sz w:val="24"/>
          <w:szCs w:val="24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Opći uvjeti za zasnivanje radnog odnosa i posebn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i uvjeti iz članka 105. stavka 6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. Zakona o odgoju i obrazovanju u osnovnoj i srednjoj školi (''Narodne novine'' broj 87/08, 86/09, 92/10, 105/10, 90/11, 5/12, 16/12, 86/12, 126/12, 94/13, 152/14, 07/17, 68/18, 98/19, 64/20 i 151/22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, 156/23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), član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ka 6.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i 7.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Pravilnika o radu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Osnovne škole Selca (KLASA: 011-04/23-04/1, URBROJ: 2181-308-01-23-01 od 30. lipnja 2023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.), te </w:t>
      </w:r>
      <w:r>
        <w:rPr>
          <w:rFonts w:eastAsia="Times New Roman" w:cs="Arial"/>
          <w:b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uvjeti prema</w:t>
      </w:r>
      <w:r>
        <w:rPr>
          <w:rFonts w:eastAsia="Times New Roman" w:cs="Arial"/>
          <w:b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članku 16</w:t>
      </w:r>
      <w:r>
        <w:rPr>
          <w:rFonts w:eastAsia="Times New Roman" w:cs="Arial"/>
          <w:b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. Pravilnika</w:t>
      </w:r>
      <w:r>
        <w:rPr>
          <w:rFonts w:eastAsia="Times New Roman" w:cs="Arial"/>
          <w:b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o odgovarajućoj vrsti obrazovanja učitelja i stručnih suradnika u osnovnoj školi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(''Narod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ne novine'' broj 6/19 i 75/20).</w:t>
      </w:r>
    </w:p>
    <w:p>
      <w:pPr>
        <w:pStyle w:val="Bezproreda"/>
        <w: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natječaj se pod jednakim uvjetima mogu prijaviti osobe oba spola u skladu sa Zakonom o ravnopravnosti spolova (Narodne novine 82/08 i 69/17). </w:t>
      </w:r>
    </w:p>
    <w:p>
      <w:pPr>
        <w:spacing w:before="30" w:after="30" w:line="240" w:lineRule="auto"/>
        <w:jc w:val="both"/>
        <w:rPr>
          <w:sz w:val="24"/>
          <w:szCs w:val="24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sz w:val="24"/>
          <w:szCs w:val="24"/>
        </w:rPr>
        <w:t xml:space="preserve">Dokumentacija koju kandidati trebaju priložiti i dokazi o ispunjavanju uvjeta su:</w:t>
      </w:r>
    </w:p>
    <w:p>
      <w:pPr>
        <w:numPr>
          <w:ilvl w:val="0"/>
          <w:numId w:val="3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vlastoručno potpisana prijava u kojoj je kandidat dužan navesti osobno ime, adresu stanovanja, broj telefona odnosno mobitela, e-mail adresu na koju će mu biti dostavljena obavijest o datumu, vremenu i načinu procjene, odnosno testiranja i naziv radnog mjesta na koje se prijavljuje</w:t>
      </w:r>
    </w:p>
    <w:p>
      <w:pPr>
        <w:numPr>
          <w:ilvl w:val="0"/>
          <w:numId w:val="3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životopis</w:t>
      </w:r>
    </w:p>
    <w:p>
      <w:pPr>
        <w:numPr>
          <w:ilvl w:val="0"/>
          <w:numId w:val="3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preslika diplome, odnosno dokaza o odgovarajućem stupnju obrazovanja</w:t>
      </w:r>
    </w:p>
    <w:p>
      <w:pPr>
        <w:numPr>
          <w:ilvl w:val="0"/>
          <w:numId w:val="3"/>
        </w:num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dokaz o državljanstvu (preslika domovnice)</w:t>
      </w:r>
    </w:p>
    <w:p>
      <w:pPr>
        <w:numPr>
          <w:ilvl w:val="0"/>
          <w:numId w:val="3"/>
        </w:numPr>
        <w:spacing w:after="0"/>
        <w:ind w:left="714" w:hanging="357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izdavanja, ne starije od dana raspisivanja natječaja</w:t>
      </w:r>
    </w:p>
    <w:p>
      <w:pPr>
        <w:numPr>
          <w:ilvl w:val="0"/>
          <w:numId w:val="3"/>
        </w:numPr>
        <w:spacing w:after="0"/>
        <w:ind w:left="714" w:hanging="357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dokaz o ukupnom radnom iskustvu: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</w:t>
      </w:r>
    </w:p>
    <w:p>
      <w:pPr>
        <w:pStyle w:val="Odlomakpopisa"/>
        <w:spacing w:after="0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a) elektronički zapis ili potvrdu o podacima evidentiranim u bazi podataka Hrvatskog zavoda za mirovinsko osiguranje ili</w:t>
      </w:r>
    </w:p>
    <w:p>
      <w:pPr>
        <w:pStyle w:val="Odlomakpopisa"/>
        <w:spacing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b) ugovor o radu ili rješenje o rasporedu ili potvrdu poslodavca o radnom iskustvu na odgovarajućim poslovima koji mora sadržavati vrstu poslova koju je obavljao, u kojoj stručnoj spremi i vremensko razdoblje u kojem je kandidat obavljao navedene poslova.</w:t>
      </w:r>
    </w:p>
    <w:p>
      <w:pPr>
        <w:spacing w:after="0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Navedene isprave odnosno prilozi dostavljaju se u neovjerenoj preslici. Prije sklapanja ugovora o radu odabrani/a kandidat/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kinja</w:t>
      </w:r>
      <w:r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  <w:t xml:space="preserve"> dužan/na je sve navedene priloge odnosno isprave dostaviti u izvorniku ili u preslici ovjerenoj od strane javnog bilježnika sukladno Zakonu o javnom bilježništvu (Narodne novine broj 78/93, 29/94, 162/98, 16/07, 75/09, 120/16 i 57/22).</w:t>
      </w:r>
    </w:p>
    <w:p>
      <w:p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Radni odnos u Školi ne može zasnovati osoba za koju postoje zapreke iz članka 106. Zakona o odgoju i obrazovanju u osnovnoj i srednjoj školi („Narodne novine“, br. 87/08., 86/09, 92/10, 105/10, 90/11, 5/12, 16/12, 86/12, 126/12, 94/13, 152/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14, 07/17, 68/18, 98/19, 64/20,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151/22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i 156/23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).</w:t>
      </w:r>
    </w:p>
    <w:p>
      <w:pPr>
        <w:spacing w:before="30" w:after="30" w:line="240" w:lineRule="auto"/>
        <w:jc w:val="both"/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Popis potrebnih dokaza radi ostvarivanja prava prednosti prilikom zapošljavanja prema Zakonu o hrvatskim braniteljima iz Domovinskog rata i članovima njihovih obitelji dostupni su na poveznici Ministarstva hrvatskih branitelja: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"https://branitelji.gov.hr/UserDocsImages//dokumenti/Nikola//popis%20dokaza%20za%20ostvarivanje%20prava%20prednosti%20pri%20zapo%C5%A1ljavanju-%20ZOHBDR%202021.pdf" </w:instrText>
      </w:r>
      <w:r>
        <w:rPr/>
        <w:fldChar w:fldCharType="separate"/>
      </w:r>
      <w:r>
        <w:rPr>
          <w:rFonts w:eastAsia="Times New Roman" w:cs="Arial"/>
          <w:noProof w:val="0"/>
          <w:color w:val="0000FF"/>
          <w:sz w:val="24"/>
          <w:szCs w:val="24"/>
          <w:u w:val="single"/>
          <w:lang w:eastAsia="hr-HR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 pri zapošljavanju u skladu s člankom 48. Zakona o civilnim stradalnicima iz Domovinskog rata (Narodne novine broj  84/21) je: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Fonts w:eastAsia="Times New Roman" w:cs="Arial"/>
          <w:noProof w:val="0"/>
          <w:color w:val="0000FF"/>
          <w:sz w:val="24"/>
          <w:szCs w:val="24"/>
          <w:u w:val="single"/>
          <w:lang w:eastAsia="hr-HR"/>
        </w:rPr>
        <w:t xml:space="preserve">https://branitelji.gov.hr/UserDocsImages/dokumenti/Nikola/popis%20dokaza%20za%20ostvarivanje%20prava%20prednosti%20pri%20zapo%C5%A1ljavanju-%20Zakon%20o%20civilnim%20stradalnicima%20iz%20DR.pdf</w:t>
      </w:r>
      <w:r>
        <w:rPr/>
        <w:fldChar w:fldCharType="end"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Urednom prijavom smatra se prijava koja sadrži sve podatke i priloge navedene u natječaju.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Kandidati/kandidatkinje koji su pravodobno podnijeli potpunu vlastoručnu potpisanu prijavu te ispunjavaju uvjete natječaja dužni su pristupiti procjeni odnosno testiranju sukladno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odredbama Pravilnika o postupku zapošljavanja te procjeni i vrednovanju kandidata za zapošljavanje u OŠ Selca (nalazi se na Web s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tranici škole u mapi ''D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okumenti''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podmapa ''Opći akti i pravilnici''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) </w:t>
      </w:r>
      <w:r>
        <w:rPr/>
        <w:fldChar w:fldCharType="begin"/>
      </w:r>
      <w:r>
        <w:rPr/>
        <w:instrText xml:space="preserve">HYPERLINK "https://os-selca.skole.hr/opci-akti/" </w:instrText>
      </w:r>
      <w:r>
        <w:rPr/>
        <w:fldChar w:fldCharType="separate"/>
      </w:r>
      <w:r>
        <w:rPr>
          <w:rStyle w:val="Hiperveza"/>
          <w:rFonts w:eastAsia="Times New Roman" w:cs="Arial"/>
          <w:noProof w:val="0"/>
          <w:sz w:val="24"/>
          <w:szCs w:val="24"/>
          <w:lang w:eastAsia="hr-HR"/>
        </w:rPr>
        <w:t xml:space="preserve">https://os-selca.skole.hr/opci-akti/</w:t>
      </w:r>
      <w:r>
        <w:rPr/>
        <w:fldChar w:fldCharType="end"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ukoliko se prema odluci Povjerenstva isto bude provodilo.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Način procjene odnosno testiranje kandidata ukoliko se isto bude provodilo, kao i pravni i drugi izvori za pripremu kandidata objavit će se na mrežnim stranicama škole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https://os-selca.skole.hr/natjecaj-za-radna-mjesta/</w:t>
      </w:r>
      <w:r>
        <w:rPr>
          <w:sz w:val="24"/>
          <w:szCs w:val="24"/>
        </w:rPr>
        <w:t xml:space="preserve"> (u mapi </w:t>
      </w:r>
      <w:r>
        <w:rPr>
          <w:sz w:val="24"/>
          <w:szCs w:val="24"/>
        </w:rPr>
        <w:t xml:space="preserve">Oglasna ploča, podmapi Natječaj za radna mjesta</w:t>
      </w:r>
      <w:r>
        <w:rPr>
          <w:sz w:val="24"/>
          <w:szCs w:val="24"/>
        </w:rPr>
        <w:t xml:space="preserve">)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. Poziv na pristupanje procjeni odnosno testiranju, putem elektroničke pošte se dostavlja najkasnije pet dana prije dana testiranja/procjene onim kandidatima/kandidatkinjama koji su pravodobno podnijeli potpunu vlastoručno potpisanu prijavu te ispunjavaju uvjete natječaja, odnosno Zakonske uvjete za zasnivanje radnog odnosa i objavljuje se na mrežnim stranicama škole.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Kandidat/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kinja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koji/a se ne odazove bilo kojem od postupaka vrednovanja  na koji se treba odazvati, odnosno na koje je pozvan, smatrat će se da je odustao od prijave te se njegova prijava neće uzimati u obzir u daljnjem postupku.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U skladu s uredbom Europske unije 2016/679 Europskog parlamenta i Vijeća od 17. travnja 2016. godine te Zakonom o provedbi Opće uredbe o zaštiti podataka (NN 42/18) prijavom na natječaj osoba daje privolu Osnovnoj školi Selca za prikupljanje i obradu podataka iz natječajne dokumentacije, a sve u svrhu provedbe natječaja za zapošljavanje.</w:t>
      </w:r>
    </w:p>
    <w:p>
      <w:pPr>
        <w:spacing w:before="30" w:after="30" w:line="240" w:lineRule="auto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 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br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Kandidati/kinje će o rezultatima natječaja biti obaviješteni sukladno odredbama članka 23. Pravilnika o postupku zapošljavanja te procjeni i vrednovanju kandidata za zapošljavanje u Osnovnoj školi Selca, putem mrežne stranice školske ustanove ( </w:t>
      </w:r>
      <w:r>
        <w:rPr/>
        <w:fldChar w:fldCharType="begin"/>
      </w:r>
      <w:r>
        <w:rPr/>
        <w:instrText xml:space="preserve">HYPERLINK "https://os-selca.skole.hr/natjecaj-za-radna-mjesta/" </w:instrText>
      </w:r>
      <w:r>
        <w:rPr/>
        <w:fldChar w:fldCharType="separate"/>
      </w:r>
      <w:r>
        <w:rPr>
          <w:rStyle w:val="Hiperveza"/>
          <w:rFonts w:eastAsia="Times New Roman" w:cs="Arial"/>
          <w:noProof w:val="0"/>
          <w:sz w:val="24"/>
          <w:szCs w:val="24"/>
          <w:lang w:eastAsia="hr-HR"/>
        </w:rPr>
        <w:t xml:space="preserve">https://os-selca.skole.hr/natjecaj-za-radna-mjesta/</w:t>
      </w:r>
      <w:r>
        <w:rPr/>
        <w:fldChar w:fldCharType="end"/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) 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najkasnije u roku petnaest dana od dana sklapanja ugovora o radu sa odabranim/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nom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 kandidatom/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kinjom</w:t>
      </w: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. U slučaju da se na natječaj prijave kandidati/kinje koji se pozivaju na pravo prednosti pri zapošljavanju prema posebnom propisu, svi će kandidati/kinje biti obaviješteni i prema članku 23. stavku 4. Pravilnika.</w:t>
      </w: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eastAsia="Times New Roman" w:cs="Arial"/>
          <w:noProof w:val="0"/>
          <w:color w:val="333333"/>
          <w:sz w:val="24"/>
          <w:szCs w:val="24"/>
          <w:lang w:eastAsia="hr-HR"/>
        </w:rPr>
      </w:pPr>
      <w:r>
        <w:rPr>
          <w:rFonts w:eastAsia="Times New Roman" w:cs="Arial"/>
          <w:noProof w:val="0"/>
          <w:color w:val="333333"/>
          <w:sz w:val="24"/>
          <w:szCs w:val="24"/>
          <w:lang w:eastAsia="hr-HR"/>
        </w:rPr>
        <w:t xml:space="preserve">Nepotpune i nepravodobne prijave neće se razmatrati.</w:t>
      </w:r>
    </w:p>
    <w:p>
      <w:pPr>
        <w:spacing w:before="30" w:after="30" w:line="240" w:lineRule="auto"/>
        <w:jc w:val="both"/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</w:pPr>
    </w:p>
    <w:p>
      <w:pPr>
        <w:spacing w:before="30" w:after="30" w:line="240" w:lineRule="auto"/>
        <w:jc w:val="both"/>
        <w:rPr>
          <w:rFonts w:ascii="Arial" w:hAnsi="Arial" w:eastAsia="Times New Roman" w:cs="Arial"/>
          <w:noProof w:val="0"/>
          <w:color w:val="333333"/>
          <w:lang w:eastAsia="hr-HR"/>
        </w:rPr>
      </w:pP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Prijave dostaviti 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neposredno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 ili zemaljskom poštom na adresu: Osnovna škola Selca, Šetalište Rajka Štambuka 2, 21425 Selca, u roku od osam dana od da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na objave natječaja s naznakom ''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za natječaj – 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učitelj/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ica</w:t>
      </w:r>
      <w:r>
        <w:rPr>
          <w:rFonts w:eastAsia="Times New Roman" w:cs="Arial"/>
          <w:b/>
          <w:noProof w:val="0"/>
          <w:color w:val="333333"/>
          <w:sz w:val="24"/>
          <w:szCs w:val="24"/>
          <w:lang w:eastAsia="hr-HR"/>
        </w:rPr>
        <w:t xml:space="preserve"> fizike''</w:t>
      </w:r>
    </w:p>
    <w:p>
      <w:pPr>
        <w:spacing w:before="30" w:after="30" w:line="240" w:lineRule="auto"/>
        <w:jc w:val="both"/>
        <w:rPr>
          <w:rFonts w:eastAsia="Times New Roman"/>
          <w:b/>
          <w:noProof w:val="0"/>
          <w:sz w:val="24"/>
          <w:szCs w:val="24"/>
          <w:lang w:eastAsia="hr-HR"/>
        </w:rPr>
      </w:pPr>
      <w:r>
        <w:rPr>
          <w:rFonts w:eastAsia="Times New Roman"/>
          <w:b/>
          <w:noProof w:val="0"/>
          <w:sz w:val="24"/>
          <w:szCs w:val="24"/>
          <w:lang w:eastAsia="hr-HR"/>
        </w:rPr>
        <w:t xml:space="preserve">___________________________________________________________________________</w:t>
      </w:r>
    </w:p>
    <w:p>
      <w:pPr>
        <w:spacing w:before="30" w:after="30" w:line="240" w:lineRule="auto"/>
        <w:rPr>
          <w:rFonts w:eastAsia="Times New Roman"/>
          <w:noProof w:val="0"/>
          <w:sz w:val="24"/>
          <w:szCs w:val="24"/>
          <w:lang w:eastAsia="hr-HR"/>
        </w:rPr>
      </w:pPr>
    </w:p>
    <w:p>
      <w:pPr>
        <w:spacing w:before="30" w:after="30" w:line="240" w:lineRule="auto"/>
        <w:rPr>
          <w:rFonts w:eastAsia="Times New Roman"/>
          <w:noProof w:val="0"/>
          <w:sz w:val="24"/>
          <w:szCs w:val="24"/>
          <w:lang w:eastAsia="hr-HR"/>
        </w:rPr>
      </w:pPr>
      <w:r>
        <w:rPr>
          <w:rFonts w:eastAsia="Times New Roman"/>
          <w:noProof w:val="0"/>
          <w:sz w:val="24"/>
          <w:szCs w:val="24"/>
          <w:lang w:eastAsia="hr-HR"/>
        </w:rPr>
        <w:t xml:space="preserve">Natječaj je objavljen na mrežnim stranicama i oglasnoj ploči Hrvatskog zavoda za zapošljavanje te mrežnim stanicam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a i oglasnoj ploči škole dana 8.4.2026. i traje do 16.4.2026</w:t>
      </w:r>
      <w:bookmarkStart w:id="3" w:name="_GoBack"/>
      <w:bookmarkEnd w:id="3"/>
      <w:r>
        <w:rPr>
          <w:rFonts w:eastAsia="Times New Roman"/>
          <w:noProof w:val="0"/>
          <w:sz w:val="24"/>
          <w:szCs w:val="24"/>
          <w:lang w:eastAsia="hr-HR"/>
        </w:rPr>
        <w:t xml:space="preserve">. godine.</w:t>
      </w:r>
    </w:p>
    <w:p>
      <w:pPr>
        <w:spacing w:after="0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p>
      <w:pPr>
        <w:spacing w:before="30" w:after="30" w:line="240" w:lineRule="auto"/>
        <w:jc w:val="right"/>
        <w:rPr>
          <w:rFonts w:eastAsia="Times New Roman"/>
          <w:noProof w:val="0"/>
          <w:sz w:val="24"/>
          <w:szCs w:val="24"/>
          <w:lang w:eastAsia="hr-HR"/>
        </w:rPr>
      </w:pPr>
      <w:r>
        <w:rPr>
          <w:rFonts w:eastAsia="Times New Roman"/>
          <w:noProof w:val="0"/>
          <w:sz w:val="24"/>
          <w:szCs w:val="24"/>
          <w:lang w:eastAsia="hr-HR"/>
        </w:rPr>
        <w:t xml:space="preserve">Ravnatelj:</w:t>
      </w:r>
    </w:p>
    <w:p>
      <w:pPr>
        <w:spacing w:before="30" w:after="30" w:line="240" w:lineRule="auto"/>
        <w:jc w:val="right"/>
        <w:rPr>
          <w:rFonts w:eastAsia="Times New Roman"/>
          <w:noProof w:val="0"/>
          <w:sz w:val="24"/>
          <w:szCs w:val="24"/>
          <w:lang w:eastAsia="hr-HR"/>
        </w:rPr>
      </w:pPr>
      <w:r>
        <w:rPr>
          <w:rFonts w:eastAsia="Times New Roman"/>
          <w:noProof w:val="0"/>
          <w:sz w:val="24"/>
          <w:szCs w:val="24"/>
          <w:lang w:eastAsia="hr-HR"/>
        </w:rPr>
        <w:t xml:space="preserve">Ivica 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Škrpaca</w:t>
      </w:r>
      <w:r>
        <w:rPr>
          <w:rFonts w:eastAsia="Times New Roman"/>
          <w:noProof w:val="0"/>
          <w:sz w:val="24"/>
          <w:szCs w:val="24"/>
          <w:lang w:eastAsia="hr-HR"/>
        </w:rPr>
        <w:t xml:space="preserve">, prof.</w:t>
      </w:r>
    </w:p>
    <w:p>
      <w:pPr>
        <w:spacing w:after="0"/>
        <w:rPr>
          <w:rFonts w:eastAsia="Times New Roman" w:cs="Arial"/>
          <w:noProof w:val="0"/>
          <w:color w:val="333333"/>
          <w:sz w:val="24"/>
          <w:szCs w:val="24"/>
          <w:shd w:val="clear" w:color="auto" w:fill="FFFFFF"/>
          <w:lang w:eastAsia="hr-HR"/>
        </w:rPr>
      </w:pPr>
    </w:p>
    <w:sectPr>
      <w:type w:val="nextPage"/>
      <w:pgSz w:w="11907" w:h="16839"/>
      <w:pgMar w:top="1417" w:right="1417" w:bottom="1134" w:left="1417" w:header="709" w:footer="709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238"/>
    <w:family w:val="swiss"/>
    <w:pitch w:val="variable"/>
    <w:sig w:usb0="E0002EFF" w:usb1="C000785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A7A08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C98294A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F1943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suff w:val="tab"/>
      <w:lvlText w:val="%2)"/>
      <w:pPr>
        <w:spacing/>
        <w:ind w:left="1440" w:hanging="360"/>
      </w:pPr>
      <w:rPr>
        <w:rFonts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76CA9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075DB9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87716D4"/>
    <w:lvl w:ilvl="0">
      <w:start w:val="1"/>
      <w:numFmt w:val="decimal"/>
      <w:suff w:val="tab"/>
      <w:lvlText w:val="%1."/>
      <w:pPr>
        <w:spacing/>
        <w:ind w:left="720" w:hanging="360"/>
      </w:pPr>
      <w:rPr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72A864D0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displayVertic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hr-HR" w:eastAsia="hr-HR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00" w:line="276" w:lineRule="auto"/>
    </w:pPr>
    <w:rPr>
      <w:noProof/>
      <w:sz w:val="22"/>
      <w:szCs w:val="22"/>
      <w:lang w:eastAsia="en-US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/>
      <w:b/>
      <w:bCs/>
      <w:noProof w:val="0"/>
      <w:sz w:val="24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4Char" w:customStyle="1">
    <w:name w:val="Naslov 4 Char"/>
    <w:basedOn w:val="Zadanifontodlomka"/>
    <w:link w:val="Heading4"/>
    <w:uiPriority w:val="9"/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character" w:styleId="apple-converted-space" w:customStyle="1">
    <w:name w:val="apple-converted-space"/>
    <w:basedOn w:val="Zadanifontodlomka"/>
    <w:rPr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Tahoma" w:hAnsi="Tahoma" w:cs="Tahoma"/>
      <w:noProof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Bezproreda" w:customStyle="1">
    <w:name w:val="No Spacing"/>
    <w:uiPriority w:val="1"/>
    <w:qFormat/>
    <w:pPr>
      <w:spacing/>
    </w:pPr>
    <w:rPr>
      <w:noProof/>
      <w:sz w:val="22"/>
      <w:szCs w:val="22"/>
      <w:lang w:eastAsia="en-US"/>
    </w:rPr>
  </w:style>
  <w:style w:type="table" w:styleId="Reetkatablice">
    <w:name w:val="Table Grid"/>
    <w:basedOn w:val="Obinatablica"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1452</Words>
  <Characters>8281</Characters>
  <Application>Microsoft Office Word</Application>
  <DocSecurity>0</DocSecurity>
  <Lines>69</Lines>
  <Paragraphs>19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cp:lastModifiedBy>Admin</cp:lastModifiedBy>
  <cp:lastPrinted>2023-12-01T07:29:00Z</cp:lastPrinted>
  <cp:revision>2</cp:revision>
  <dcterms:created xsi:type="dcterms:W3CDTF">2026-04-07T13:29:00Z</dcterms:created>
  <dcterms:modified xsi:type="dcterms:W3CDTF">2026-04-07T13:29:00Z</dcterms:modified>
</cp:coreProperties>
</file>