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="244" w:lineRule="auto"/>
              <w:rPr>
                <w:rFonts w:asciiTheme="majorBidi" w:hAnsiTheme="majorBidi" w:cstheme="majorBidi"/>
                <w:sz w:val="24"/>
                <w:szCs w:val="24"/>
              </w:rPr>
            </w:pPr>
            <w:bookmarkStart w:id="2" w:name="_Hlk128748807"/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OSNOVNA ŠKOLA SELCA                                                                                                     Šetalište Rajka Štambuka 2, 21425 Selca                                                                                                     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KLASA: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112-02/26-01/4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2181-308-01-26-6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                                                                                    Selca,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. listopada 2026.</w:t>
            </w:r>
          </w:p>
        </w:tc>
        <w:tc>
          <w:tcPr>
            <w:tcW w:type="dxa" w:w="2693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160" w:line="244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34FCD614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3676F068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16C0040F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107. stavka 9. Zakona o odgoju i obrazovanju u osnovnoj i srednjoj školi (Narodne novine broj 87/08, 86/09, 92/10, 105/10, 90/11, 5/12, 16/12, 86/12, 126/12, 94/13, 152/14, 7/17, 68/18, 98/19, 64/20, 151/22, 156/23 ) i članka 14.st.7.  Pravilnika o postupku zapošljavanja te procjeni i vrednovanju kandidata za zapošljavanje na prijedlog ravnatelja</w:t>
      </w:r>
      <w:r>
        <w:rPr>
          <w:rFonts w:ascii="Times New Roman" w:hAnsi="Times New Roman"/>
          <w:i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Povjerenstvo za procjenu i vrednovanje kandidata za zapošljavanje donosi:</w:t>
      </w:r>
    </w:p>
    <w:p w14:paraId="5F68626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94EB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ODLUKU</w:t>
      </w:r>
    </w:p>
    <w:p w14:paraId="661C848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načinu procjene odnosno testiranja kandidata prijavljenih na natječaj </w:t>
      </w:r>
    </w:p>
    <w:p w14:paraId="6F149A0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467370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</w:t>
      </w:r>
    </w:p>
    <w:p w14:paraId="06B79C1B">
      <w:pPr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natječaj objavljen dana </w:t>
      </w:r>
      <w:r>
        <w:rPr>
          <w:rFonts w:hAnsi="Times New Roman"/>
          <w:sz w:val="24"/>
          <w:szCs w:val="24"/>
        </w:rPr>
        <w:t xml:space="preserve">21.9.2026.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na mrežnim </w:t>
      </w:r>
      <w:r>
        <w:rPr>
          <w:rFonts w:ascii="Times New Roman" w:hAnsi="Times New Roman"/>
          <w:bCs/>
          <w:color w:val="000000"/>
          <w:sz w:val="24"/>
          <w:szCs w:val="24"/>
          <w:lang w:eastAsia="hr-HR"/>
        </w:rPr>
        <w:t xml:space="preserve">stranicama i oglasnim pločama Hrvatskog zavoda za zapošljavanje te mrežnim</w:t>
      </w:r>
      <w:r>
        <w:rPr>
          <w:rFonts w:ascii="Times New Roman" w:hAnsi="Times New Roman"/>
          <w:bCs/>
          <w:sz w:val="24"/>
          <w:szCs w:val="24"/>
          <w:lang w:eastAsia="hr-HR"/>
        </w:rPr>
        <w:t xml:space="preserve"> stranicama i </w:t>
      </w:r>
      <w:r>
        <w:rPr>
          <w:rFonts w:ascii="Times New Roman" w:hAnsi="Times New Roman"/>
          <w:bCs/>
          <w:color w:val="000000"/>
          <w:sz w:val="24"/>
          <w:szCs w:val="24"/>
          <w:lang w:eastAsia="hr-HR"/>
        </w:rPr>
        <w:t xml:space="preserve">oglasnoj ploči</w:t>
      </w:r>
      <w:r>
        <w:rPr>
          <w:rFonts w:ascii="Times New Roman" w:hAnsi="Times New Roman"/>
          <w:bCs/>
          <w:i/>
          <w:color w:val="00B0F0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hr-HR"/>
        </w:rPr>
        <w:t xml:space="preserve">Osnovne škole Selca</w:t>
      </w:r>
      <w:r>
        <w:rPr>
          <w:rFonts w:ascii="Times New Roman" w:hAnsi="Times New Roman"/>
          <w:bCs/>
          <w:i/>
          <w:color w:val="00B0F0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za radno mjesto: </w:t>
      </w:r>
    </w:p>
    <w:p w14:paraId="4CEC7BFE">
      <w:pPr>
        <w:pStyle w:val="ListParagraph"/>
        <w:numPr>
          <w:ilvl w:val="0"/>
          <w:numId w:val="1"/>
        </w:numPr>
        <w:suppressAutoHyphens w:val="false"/>
        <w:autoSpaceDN w:val="true"/>
        <w:spacing w:after="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Operativni djelatnih za sigurnosti i civilnu zaštitu (m/ž), 1 izvršitlej/ica, na neodređeno puno radno vrijeme (uz uvjet probnog rada u trajanju od dva mjeseca)</w:t>
      </w:r>
    </w:p>
    <w:p w14:paraId="275DA45B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4E76EBC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Povjerenstvo utvrđuje sljedeći način procjene odnosno testiranja kandidata:</w:t>
      </w:r>
    </w:p>
    <w:p w14:paraId="4341393E">
      <w:pPr>
        <w:pStyle w:val="ListParagraph"/>
        <w:numPr>
          <w:ilvl w:val="0"/>
          <w:numId w:val="1"/>
        </w:numPr>
        <w:suppressAutoHyphens w:val="false"/>
        <w:autoSpaceDN w:val="true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psihološko testiranje</w:t>
      </w:r>
    </w:p>
    <w:p w14:paraId="383DDF9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8B72BB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</w:t>
      </w:r>
    </w:p>
    <w:p w14:paraId="661534D1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Psihološko testiranje će se provesti u Osnovnoj školi Selca, Šetalište Rajka Štambuka 2, 21425 Selca dana </w:t>
      </w:r>
      <w:r>
        <w:rPr>
          <w:rFonts w:ascii="Times New Roman" w:hAnsi="Times New Roman"/>
          <w:b/>
          <w:sz w:val="24"/>
          <w:szCs w:val="24"/>
        </w:rPr>
        <w:t xml:space="preserve">0</w:t>
      </w:r>
      <w:r>
        <w:rPr>
          <w:rFonts w:ascii="Times New Roman" w:hAnsi="Times New Roman"/>
          <w:b/>
          <w:sz w:val="24"/>
          <w:szCs w:val="24"/>
        </w:rPr>
        <w:t xml:space="preserve">7. listopada 2026. (srijeda) s početkom u 8:30 sati u uredu psihologinje.</w:t>
      </w:r>
    </w:p>
    <w:p w14:paraId="5698233F">
      <w:pPr>
        <w:spacing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258D024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III</w:t>
      </w:r>
    </w:p>
    <w:p w14:paraId="2D9C2D5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Ova Odluka stupa na snagu danom donošenja.</w:t>
      </w:r>
    </w:p>
    <w:p w14:paraId="5B841F2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6ABC5A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8253AC0">
      <w:pPr>
        <w:spacing w:line="240" w:lineRule="auto"/>
        <w:jc w:val="right"/>
        <w:rPr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i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POSEBNO POVJERENSTVO ZA RADNO MJESTO </w:t>
      </w:r>
      <w:r>
        <w:rPr>
          <w:rFonts w:ascii="Times New Roman" w:hAnsi="Times New Roman"/>
          <w:sz w:val="24"/>
          <w:szCs w:val="24"/>
        </w:rPr>
        <w:t xml:space="preserve">OPERATIVNI DJELATNIK ZA SIGURNOST I CIVILNU ZAŠTITU</w:t>
      </w:r>
    </w:p>
    <w:sectPr>
      <w:type w:val="nextPage"/>
      <w:pgSz w:w="12240" w:h="15840"/>
      <w:pgMar w:top="1440" w:right="1440" w:bottom="1440" w:left="1440" w:header="720" w:footer="720" w:gutter="0"/>
      <w:pgBorders/>
      <w:pgNumType w:fmt="decimal"/>
      <w:cols w:num="1"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Aptos">
    <w:charset w:val="0"/>
    <w:family w:val="swiss"/>
    <w:pitch w:val="variable"/>
    <w:sig w:usb0="20000287" w:usb1="00000003" w:usb2="00000000" w:usb3="00000000" w:csb0="0000019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Aptos Display">
    <w:charset w:val="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DED052"/>
    <w:lvl w:ilvl="0">
      <w:start w:val="1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Calibr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dirty" w:grammar="clean"/>
  <w:defaultTabStop w:val="720"/>
  <w:autoHyphenation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bidi="ar-SA"/>
  <w:decimalSymbol xmlns:w="http://schemas.openxmlformats.org/wordprocessingml/2006/main" w:val="."/>
  <w:listSeparator xmlns:w="http://schemas.openxmlformats.org/wordprocessingml/2006/main"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hAnsi="Aptos" w:eastAsia="Aptos" w:cs="Arial"/>
        <w:kern w:val="3"/>
        <w:sz w:val="24"/>
        <w:szCs w:val="24"/>
        <w:lang w:val="en-US" w:eastAsia="en-US" w:bidi="ar-SA"/>
      </w:rPr>
    </w:rPrDefault>
    <w:pPrDefault>
      <w:pPr>
        <w:autoSpaceDN w:val="false"/>
        <w:spacing w:after="16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" w:default="1">
    <w:name w:val="Normal"/>
    <w:qFormat/>
    <w:pPr>
      <w:suppressAutoHyphens/>
      <w:spacing w:after="0"/>
    </w:pPr>
    <w:rPr>
      <w:rFonts w:ascii="Calibri" w:hAnsi="Calibri" w:eastAsia="Calibri" w:cs="Times New Roman"/>
      <w:kern w:val="0"/>
      <w:sz w:val="22"/>
      <w:szCs w:val="22"/>
      <w:lang w:val="hr-HR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hAnsi="Aptos Display" w:eastAsia="Times New Roman"/>
      <w:color w:val="0F4761"/>
      <w:kern w:val="3"/>
      <w:sz w:val="40"/>
      <w:szCs w:val="40"/>
      <w:lang w:val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 w:eastAsia="Times New Roman"/>
      <w:color w:val="0F4761"/>
      <w:kern w:val="3"/>
      <w:sz w:val="32"/>
      <w:szCs w:val="32"/>
      <w:lang w:val="en-US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hAnsi="Aptos" w:eastAsia="Times New Roman"/>
      <w:color w:val="0F4761"/>
      <w:kern w:val="3"/>
      <w:sz w:val="28"/>
      <w:szCs w:val="28"/>
      <w:lang w:val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hAnsi="Aptos" w:eastAsia="Times New Roman"/>
      <w:i/>
      <w:iCs/>
      <w:color w:val="0F4761"/>
      <w:kern w:val="3"/>
      <w:sz w:val="24"/>
      <w:szCs w:val="24"/>
      <w:lang w:val="en-US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hAnsi="Aptos" w:eastAsia="Times New Roman"/>
      <w:color w:val="0F4761"/>
      <w:kern w:val="3"/>
      <w:sz w:val="24"/>
      <w:szCs w:val="24"/>
      <w:lang w:val="en-US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hAnsi="Aptos" w:eastAsia="Times New Roman"/>
      <w:i/>
      <w:iCs/>
      <w:color w:val="595959"/>
      <w:kern w:val="3"/>
      <w:sz w:val="24"/>
      <w:szCs w:val="24"/>
      <w:lang w:val="en-US"/>
    </w:rPr>
  </w:style>
  <w:style w:type="paragraph" w:styleId="Heading7">
    <w:name w:val="Heading 7"/>
    <w:basedOn w:val="Normal"/>
    <w:next w:val="Normal"/>
    <w:pPr>
      <w:keepNext/>
      <w:keepLines/>
      <w:spacing w:before="40"/>
      <w:outlineLvl w:val="6"/>
    </w:pPr>
    <w:rPr>
      <w:rFonts w:ascii="Aptos" w:hAnsi="Aptos" w:eastAsia="Times New Roman"/>
      <w:color w:val="595959"/>
      <w:kern w:val="3"/>
      <w:sz w:val="24"/>
      <w:szCs w:val="24"/>
      <w:lang w:val="en-US"/>
    </w:rPr>
  </w:style>
  <w:style w:type="paragraph" w:styleId="Heading8">
    <w:name w:val="Heading 8"/>
    <w:basedOn w:val="Normal"/>
    <w:next w:val="Normal"/>
    <w:pPr>
      <w:keepNext/>
      <w:keepLines/>
      <w:spacing/>
      <w:outlineLvl w:val="7"/>
    </w:pPr>
    <w:rPr>
      <w:rFonts w:ascii="Aptos" w:hAnsi="Aptos" w:eastAsia="Times New Roman"/>
      <w:i/>
      <w:iCs/>
      <w:color w:val="272727"/>
      <w:kern w:val="3"/>
      <w:sz w:val="24"/>
      <w:szCs w:val="24"/>
      <w:lang w:val="en-US"/>
    </w:rPr>
  </w:style>
  <w:style w:type="paragraph" w:styleId="Heading9">
    <w:name w:val="Heading 9"/>
    <w:basedOn w:val="Normal"/>
    <w:next w:val="Normal"/>
    <w:pPr>
      <w:keepNext/>
      <w:keepLines/>
      <w:spacing/>
      <w:outlineLvl w:val="8"/>
    </w:pPr>
    <w:rPr>
      <w:rFonts w:ascii="Aptos" w:hAnsi="Aptos" w:eastAsia="Times New Roman"/>
      <w:color w:val="272727"/>
      <w:kern w:val="3"/>
      <w:sz w:val="24"/>
      <w:szCs w:val="24"/>
      <w:lang w:val="en-US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Heading2Char" w:customStyle="1">
    <w:name w:val="Heading 2 Char"/>
    <w:basedOn w:val="DefaultParagraphFont"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Heading3Char" w:customStyle="1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styleId="Heading4Char" w:customStyle="1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styleId="Heading5Char" w:customStyle="1">
    <w:name w:val="Heading 5 Char"/>
    <w:basedOn w:val="DefaultParagraphFont"/>
    <w:rPr>
      <w:rFonts w:eastAsia="Times New Roman" w:cs="Times New Roman"/>
      <w:color w:val="0F4761"/>
    </w:rPr>
  </w:style>
  <w:style w:type="character" w:styleId="Heading6Char" w:customStyle="1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styleId="Heading7Char" w:customStyle="1">
    <w:name w:val="Heading 7 Char"/>
    <w:basedOn w:val="DefaultParagraphFont"/>
    <w:rPr>
      <w:rFonts w:eastAsia="Times New Roman" w:cs="Times New Roman"/>
      <w:color w:val="595959"/>
    </w:rPr>
  </w:style>
  <w:style w:type="character" w:styleId="Heading8Char" w:customStyle="1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styleId="Heading9Char" w:customStyle="1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 w:eastAsia="Times New Roman"/>
      <w:spacing w:val="-10"/>
      <w:kern w:val="3"/>
      <w:sz w:val="56"/>
      <w:szCs w:val="56"/>
      <w:lang w:val="en-US"/>
    </w:rPr>
  </w:style>
  <w:style w:type="character" w:styleId="TitleChar" w:customStyle="1">
    <w:name w:val="Title Char"/>
    <w:basedOn w:val="DefaultParagraphFont"/>
    <w:rPr>
      <w:rFonts w:ascii="Aptos Display" w:hAnsi="Aptos Display" w:eastAsia="Times New Roman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Aptos" w:hAnsi="Aptos" w:eastAsia="Times New Roman"/>
      <w:color w:val="595959"/>
      <w:spacing w:val="15"/>
      <w:kern w:val="3"/>
      <w:sz w:val="28"/>
      <w:szCs w:val="28"/>
      <w:lang w:val="en-US"/>
    </w:rPr>
  </w:style>
  <w:style w:type="character" w:styleId="SubtitleChar" w:customStyle="1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 w:after="160"/>
      <w:jc w:val="center"/>
    </w:pPr>
    <w:rPr>
      <w:rFonts w:ascii="Aptos" w:hAnsi="Aptos" w:eastAsia="Aptos" w:cs="Arial"/>
      <w:i/>
      <w:iCs/>
      <w:color w:val="404040"/>
      <w:kern w:val="3"/>
      <w:sz w:val="24"/>
      <w:szCs w:val="24"/>
      <w:lang w:val="en-US"/>
    </w:rPr>
  </w:style>
  <w:style w:type="character" w:styleId="QuoteChar" w:customStyle="1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spacing w:after="160"/>
      <w:ind w:left="720"/>
      <w:contextualSpacing/>
    </w:pPr>
    <w:rPr>
      <w:rFonts w:ascii="Aptos" w:hAnsi="Aptos" w:eastAsia="Aptos" w:cs="Arial"/>
      <w:kern w:val="3"/>
      <w:sz w:val="24"/>
      <w:szCs w:val="24"/>
      <w:lang w:val="en-US"/>
    </w:rPr>
  </w:style>
  <w:style w:type="character" w:styleId="IntenseEmphasis" w:customStyle="1">
    <w:name w:val="Intense Emphasis"/>
    <w:basedOn w:val="DefaultParagraphFont"/>
    <w:rPr>
      <w:i/>
      <w:iCs/>
      <w:color w:val="0F4761"/>
    </w:rPr>
  </w:style>
  <w:style w:type="paragraph" w:styleId="IntenseQuote" w:customStyle="1">
    <w:name w:val="Intense Quote"/>
    <w:basedOn w:val="Normal"/>
    <w:next w:val="Normal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rFonts w:ascii="Aptos" w:hAnsi="Aptos" w:eastAsia="Aptos" w:cs="Arial"/>
      <w:i/>
      <w:iCs/>
      <w:color w:val="0F4761"/>
      <w:kern w:val="3"/>
      <w:sz w:val="24"/>
      <w:szCs w:val="24"/>
      <w:lang w:val="en-US"/>
    </w:rPr>
  </w:style>
  <w:style w:type="character" w:styleId="IntenseQuoteChar" w:customStyle="1">
    <w:name w:val="Intense Quote Char"/>
    <w:basedOn w:val="DefaultParagraphFont"/>
    <w:rPr>
      <w:i/>
      <w:iCs/>
      <w:color w:val="0F4761"/>
    </w:rPr>
  </w:style>
  <w:style w:type="character" w:styleId="IntenseReference" w:customStyle="1">
    <w:name w:val="Intense Reference"/>
    <w:basedOn w:val="DefaultParagraphFont"/>
    <w:rPr>
      <w:b/>
      <w:bCs/>
      <w:smallCaps/>
      <w:color w:val="0F4761"/>
      <w:spacing w:val="5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 panose="02110004020202020204"/>
        <a:cs typeface="" panose="0211000402020202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 panose="02110004020202020204"/>
        <a:cs typeface="" panose="0211000402020202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  <a:ln w="2540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</TotalTime>
  <Pages>1</Pages>
  <Words>308</Words>
  <Characters>1758</Characters>
  <Application>Microsoft Office Word</Application>
  <DocSecurity>0</DocSecurity>
  <Lines>14</Lines>
  <Paragraphs>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Šćepanović</dc:creator>
  <dc:description/>
  <cp:lastModifiedBy>Osnovna škola Selca</cp:lastModifiedBy>
  <cp:revision>4</cp:revision>
  <dcterms:created xsi:type="dcterms:W3CDTF">2026-10-05T13:19:00Z</dcterms:created>
  <dcterms:modified xsi:type="dcterms:W3CDTF">2026-10-05T14:04:00Z</dcterms:modified>
</cp:coreProperties>
</file>